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4C" w:rsidRDefault="00B317B7" w:rsidP="00B317B7">
      <w:pPr>
        <w:jc w:val="center"/>
      </w:pPr>
      <w:r>
        <w:rPr>
          <w:noProof/>
        </w:rPr>
        <w:drawing>
          <wp:inline distT="0" distB="0" distL="0" distR="0" wp14:anchorId="601C9BE7" wp14:editId="2193514D">
            <wp:extent cx="2857500" cy="1905000"/>
            <wp:effectExtent l="0" t="0" r="0" b="0"/>
            <wp:docPr id="2" name="{{PHOTO:primary}}" descr="http://cdn2.photos.flexmls.com/chs/20160329205539952928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{PHOTO:primary}}" descr="http://cdn2.photos.flexmls.com/chs/2016032920553995292800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B7" w:rsidRPr="00EC4939" w:rsidRDefault="00B317B7" w:rsidP="00B317B7">
      <w:pPr>
        <w:jc w:val="center"/>
        <w:rPr>
          <w:rFonts w:ascii="Georgia" w:hAnsi="Georgia"/>
          <w:sz w:val="36"/>
          <w:szCs w:val="36"/>
        </w:rPr>
      </w:pPr>
      <w:r w:rsidRPr="00EC4939">
        <w:rPr>
          <w:rFonts w:ascii="Georgia" w:hAnsi="Georgia"/>
          <w:sz w:val="36"/>
          <w:szCs w:val="36"/>
        </w:rPr>
        <w:t>1101 Ambling Way</w:t>
      </w:r>
    </w:p>
    <w:p w:rsidR="00B317B7" w:rsidRPr="00EC4939" w:rsidRDefault="00B317B7" w:rsidP="00B317B7">
      <w:pPr>
        <w:jc w:val="center"/>
        <w:rPr>
          <w:rFonts w:ascii="Georgia" w:hAnsi="Georgia"/>
          <w:sz w:val="36"/>
          <w:szCs w:val="36"/>
        </w:rPr>
      </w:pPr>
      <w:proofErr w:type="spellStart"/>
      <w:r w:rsidRPr="00EC4939">
        <w:rPr>
          <w:rFonts w:ascii="Georgia" w:hAnsi="Georgia"/>
          <w:sz w:val="36"/>
          <w:szCs w:val="36"/>
        </w:rPr>
        <w:t>Snee</w:t>
      </w:r>
      <w:proofErr w:type="spellEnd"/>
      <w:r w:rsidRPr="00EC4939">
        <w:rPr>
          <w:rFonts w:ascii="Georgia" w:hAnsi="Georgia"/>
          <w:sz w:val="36"/>
          <w:szCs w:val="36"/>
        </w:rPr>
        <w:t xml:space="preserve"> Farm</w:t>
      </w:r>
    </w:p>
    <w:p w:rsidR="00B317B7" w:rsidRPr="00EC4939" w:rsidRDefault="00B317B7" w:rsidP="00B317B7">
      <w:pPr>
        <w:jc w:val="center"/>
        <w:rPr>
          <w:rFonts w:ascii="Georgia" w:hAnsi="Georgia"/>
          <w:sz w:val="36"/>
          <w:szCs w:val="36"/>
        </w:rPr>
      </w:pPr>
      <w:r w:rsidRPr="00EC4939">
        <w:rPr>
          <w:rFonts w:ascii="Georgia" w:hAnsi="Georgia"/>
          <w:sz w:val="36"/>
          <w:szCs w:val="36"/>
        </w:rPr>
        <w:t>4 bedrooms, 2 ½ bathrooms</w:t>
      </w:r>
    </w:p>
    <w:p w:rsidR="00B317B7" w:rsidRDefault="00C34735" w:rsidP="00B317B7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2090</w:t>
      </w:r>
      <w:r w:rsidR="00B317B7" w:rsidRPr="00EC4939">
        <w:rPr>
          <w:rFonts w:ascii="Georgia" w:hAnsi="Georgia"/>
          <w:sz w:val="36"/>
          <w:szCs w:val="36"/>
        </w:rPr>
        <w:t xml:space="preserve"> square feet</w:t>
      </w:r>
    </w:p>
    <w:p w:rsidR="00DF1249" w:rsidRDefault="003A31D9" w:rsidP="00DF1249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$450,000</w:t>
      </w:r>
    </w:p>
    <w:p w:rsidR="00DF1249" w:rsidRPr="00DF1249" w:rsidRDefault="00B317B7" w:rsidP="00DF1249">
      <w:pPr>
        <w:jc w:val="center"/>
        <w:rPr>
          <w:rFonts w:ascii="Georgia" w:hAnsi="Georgia"/>
          <w:sz w:val="36"/>
          <w:szCs w:val="36"/>
        </w:rPr>
      </w:pPr>
      <w:r w:rsidRPr="00EC4939">
        <w:rPr>
          <w:rFonts w:ascii="Georgia" w:hAnsi="Georgia"/>
          <w:sz w:val="20"/>
          <w:szCs w:val="20"/>
        </w:rPr>
        <w:t xml:space="preserve">Beautiful 4 bedroom 2.5 bath home on a gorgeous corner lot (.39 acres) in highly desired </w:t>
      </w:r>
      <w:proofErr w:type="spellStart"/>
      <w:r w:rsidRPr="00EC4939">
        <w:rPr>
          <w:rFonts w:ascii="Georgia" w:hAnsi="Georgia"/>
          <w:sz w:val="20"/>
          <w:szCs w:val="20"/>
        </w:rPr>
        <w:t>Snee</w:t>
      </w:r>
      <w:proofErr w:type="spellEnd"/>
      <w:r w:rsidRPr="00EC4939">
        <w:rPr>
          <w:rFonts w:ascii="Georgia" w:hAnsi="Georgia"/>
          <w:sz w:val="20"/>
          <w:szCs w:val="20"/>
        </w:rPr>
        <w:t xml:space="preserve"> Farm. Home has an inviting front porch and hardwood flooring throughout the main living space. The bright, open den flows effortlessly to the peaceful sunroom. Here, find loads of custom built-ins, wainscoting and access to the deck overlooking the lush back yard. The kitchen has a large bay window which also overlooks the back yard. From the kitchen, a separate staircase leads to the FROG which could be used as a 4th bedroom, playroom, or office. The three remaining bedrooms and two full bathrooms make up the remainder of the upstairs. The updated guest bathroom includes tiled shower and double sinks.</w:t>
      </w:r>
      <w:r w:rsidR="00DF1249">
        <w:rPr>
          <w:rFonts w:ascii="Georgia" w:hAnsi="Georgia"/>
          <w:sz w:val="20"/>
          <w:szCs w:val="20"/>
        </w:rPr>
        <w:t xml:space="preserve"> The </w:t>
      </w:r>
      <w:r w:rsidRPr="00EC4939">
        <w:rPr>
          <w:rFonts w:ascii="Georgia" w:hAnsi="Georgia"/>
          <w:sz w:val="20"/>
          <w:szCs w:val="20"/>
        </w:rPr>
        <w:t>spacious master bedroom has a large walk-in closet.</w:t>
      </w:r>
    </w:p>
    <w:p w:rsidR="00B317B7" w:rsidRPr="00EC4939" w:rsidRDefault="00B317B7" w:rsidP="00DF1249">
      <w:pPr>
        <w:pStyle w:val="NormalWeb"/>
        <w:jc w:val="center"/>
        <w:rPr>
          <w:rFonts w:ascii="Georgia" w:hAnsi="Georgia"/>
          <w:sz w:val="20"/>
          <w:szCs w:val="20"/>
        </w:rPr>
      </w:pPr>
      <w:r w:rsidRPr="00EC4939">
        <w:rPr>
          <w:rFonts w:ascii="Georgia" w:hAnsi="Georgia"/>
          <w:sz w:val="20"/>
          <w:szCs w:val="20"/>
        </w:rPr>
        <w:t xml:space="preserve">Easily ride bikes or take your golf cart to the private club (membership available) which includes golf, tennis, and swim. </w:t>
      </w:r>
      <w:proofErr w:type="spellStart"/>
      <w:r w:rsidRPr="00EC4939">
        <w:rPr>
          <w:rFonts w:ascii="Georgia" w:hAnsi="Georgia"/>
          <w:sz w:val="20"/>
          <w:szCs w:val="20"/>
        </w:rPr>
        <w:t>Snee</w:t>
      </w:r>
      <w:proofErr w:type="spellEnd"/>
      <w:r w:rsidRPr="00EC4939">
        <w:rPr>
          <w:rFonts w:ascii="Georgia" w:hAnsi="Georgia"/>
          <w:sz w:val="20"/>
          <w:szCs w:val="20"/>
        </w:rPr>
        <w:t xml:space="preserve"> Farm is an established neighborhood just minutes from Town Center, 526, and the beaches.</w:t>
      </w:r>
    </w:p>
    <w:p w:rsidR="00B317B7" w:rsidRPr="00B317B7" w:rsidRDefault="00B317B7" w:rsidP="00B317B7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noProof/>
          <w:sz w:val="44"/>
          <w:szCs w:val="44"/>
        </w:rPr>
        <w:drawing>
          <wp:inline distT="0" distB="0" distL="0" distR="0">
            <wp:extent cx="1600200" cy="971550"/>
            <wp:effectExtent l="0" t="0" r="0" b="0"/>
            <wp:docPr id="6" name="Picture 6" descr="C:\Users\lcourcoux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courcoux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B7" w:rsidRPr="00EC4939" w:rsidRDefault="00EC4939" w:rsidP="00B317B7">
      <w:pPr>
        <w:jc w:val="center"/>
        <w:rPr>
          <w:rFonts w:ascii="Georgia" w:hAnsi="Georgia"/>
        </w:rPr>
      </w:pPr>
      <w:r w:rsidRPr="00EC4939">
        <w:rPr>
          <w:rFonts w:ascii="Georgia" w:hAnsi="Georgia"/>
        </w:rPr>
        <w:t xml:space="preserve">Lauren D. </w:t>
      </w:r>
      <w:proofErr w:type="spellStart"/>
      <w:r w:rsidRPr="00EC4939">
        <w:rPr>
          <w:rFonts w:ascii="Georgia" w:hAnsi="Georgia"/>
        </w:rPr>
        <w:t>Courcoux</w:t>
      </w:r>
      <w:proofErr w:type="spellEnd"/>
      <w:r w:rsidRPr="00EC4939">
        <w:rPr>
          <w:rFonts w:ascii="Georgia" w:hAnsi="Georgia"/>
        </w:rPr>
        <w:t>, REALTOR®</w:t>
      </w:r>
    </w:p>
    <w:p w:rsidR="00EC4939" w:rsidRPr="009B0F6B" w:rsidRDefault="00EC4939" w:rsidP="009B0F6B">
      <w:pPr>
        <w:jc w:val="center"/>
        <w:rPr>
          <w:rFonts w:ascii="Georgia" w:hAnsi="Georgia"/>
        </w:rPr>
      </w:pPr>
      <w:r w:rsidRPr="00EC4939">
        <w:rPr>
          <w:rFonts w:ascii="Georgia" w:hAnsi="Georgia"/>
        </w:rPr>
        <w:t>843-224-8613</w:t>
      </w:r>
      <w:bookmarkStart w:id="0" w:name="_GoBack"/>
      <w:bookmarkEnd w:id="0"/>
    </w:p>
    <w:sectPr w:rsidR="00EC4939" w:rsidRPr="009B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B7"/>
    <w:rsid w:val="003A31D9"/>
    <w:rsid w:val="00597B72"/>
    <w:rsid w:val="007C194C"/>
    <w:rsid w:val="009B0F6B"/>
    <w:rsid w:val="00B317B7"/>
    <w:rsid w:val="00BC1A44"/>
    <w:rsid w:val="00C34735"/>
    <w:rsid w:val="00DF1249"/>
    <w:rsid w:val="00E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5345C-CE3B-46E1-AC9F-2DA32258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 Radiologists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Courcoux</dc:creator>
  <cp:lastModifiedBy>A. Thomas Price</cp:lastModifiedBy>
  <cp:revision>5</cp:revision>
  <cp:lastPrinted>2016-03-31T15:41:00Z</cp:lastPrinted>
  <dcterms:created xsi:type="dcterms:W3CDTF">2016-03-31T13:48:00Z</dcterms:created>
  <dcterms:modified xsi:type="dcterms:W3CDTF">2016-04-04T19:24:00Z</dcterms:modified>
</cp:coreProperties>
</file>