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243A0" w14:textId="5A8CB595" w:rsidR="00E07B3D" w:rsidRPr="00FD2B9E" w:rsidRDefault="00E07B3D" w:rsidP="00683D8E">
      <w:pPr>
        <w:jc w:val="center"/>
        <w:rPr>
          <w:rFonts w:ascii="Arial Rounded MT Bold" w:hAnsi="Arial Rounded MT Bold"/>
          <w:sz w:val="48"/>
          <w:szCs w:val="56"/>
        </w:rPr>
      </w:pPr>
      <w:r w:rsidRPr="00FD2B9E">
        <w:rPr>
          <w:rFonts w:ascii="Arial Rounded MT Bold" w:hAnsi="Arial Rounded MT Bold"/>
          <w:sz w:val="48"/>
          <w:szCs w:val="56"/>
        </w:rPr>
        <w:t>Broker Open House</w:t>
      </w:r>
    </w:p>
    <w:p w14:paraId="44C903AC" w14:textId="69ED7778" w:rsidR="00FD2B9E" w:rsidRPr="00FD2B9E" w:rsidRDefault="00FD2B9E" w:rsidP="00683D8E">
      <w:pPr>
        <w:jc w:val="center"/>
        <w:rPr>
          <w:rFonts w:ascii="Arial Rounded MT Bold" w:hAnsi="Arial Rounded MT Bold"/>
          <w:color w:val="808080" w:themeColor="background1" w:themeShade="80"/>
          <w:sz w:val="40"/>
          <w:szCs w:val="56"/>
        </w:rPr>
      </w:pPr>
      <w:r w:rsidRPr="00FD2B9E">
        <w:rPr>
          <w:rFonts w:ascii="Arial Rounded MT Bold" w:hAnsi="Arial Rounded MT Bold"/>
          <w:color w:val="808080" w:themeColor="background1" w:themeShade="80"/>
          <w:sz w:val="40"/>
          <w:szCs w:val="56"/>
        </w:rPr>
        <w:t>Wednesday, Dec</w:t>
      </w:r>
      <w:r>
        <w:rPr>
          <w:rFonts w:ascii="Arial Rounded MT Bold" w:hAnsi="Arial Rounded MT Bold"/>
          <w:color w:val="808080" w:themeColor="background1" w:themeShade="80"/>
          <w:sz w:val="40"/>
          <w:szCs w:val="56"/>
        </w:rPr>
        <w:t>ember</w:t>
      </w:r>
      <w:r w:rsidRPr="00FD2B9E">
        <w:rPr>
          <w:rFonts w:ascii="Arial Rounded MT Bold" w:hAnsi="Arial Rounded MT Bold"/>
          <w:color w:val="808080" w:themeColor="background1" w:themeShade="80"/>
          <w:sz w:val="40"/>
          <w:szCs w:val="56"/>
        </w:rPr>
        <w:t xml:space="preserve"> 5</w:t>
      </w:r>
      <w:r w:rsidRPr="00FD2B9E">
        <w:rPr>
          <w:rFonts w:ascii="Arial Rounded MT Bold" w:hAnsi="Arial Rounded MT Bold"/>
          <w:color w:val="808080" w:themeColor="background1" w:themeShade="80"/>
          <w:sz w:val="40"/>
          <w:szCs w:val="56"/>
          <w:vertAlign w:val="superscript"/>
        </w:rPr>
        <w:t>th</w:t>
      </w:r>
      <w:r w:rsidRPr="00FD2B9E">
        <w:rPr>
          <w:rFonts w:ascii="Arial Rounded MT Bold" w:hAnsi="Arial Rounded MT Bold"/>
          <w:color w:val="808080" w:themeColor="background1" w:themeShade="80"/>
          <w:sz w:val="40"/>
          <w:szCs w:val="56"/>
        </w:rPr>
        <w:t>, 12-1:30</w:t>
      </w:r>
    </w:p>
    <w:p w14:paraId="2CFDA909" w14:textId="725C5932" w:rsidR="00C84038" w:rsidRPr="00FD2B9E" w:rsidRDefault="00FD2B9E" w:rsidP="00FD2B9E">
      <w:pPr>
        <w:jc w:val="center"/>
        <w:rPr>
          <w:rFonts w:ascii="Arial Rounded MT Bold" w:hAnsi="Arial Rounded MT Bold"/>
          <w:i/>
          <w:color w:val="808080" w:themeColor="background1" w:themeShade="80"/>
          <w:sz w:val="36"/>
          <w:szCs w:val="56"/>
        </w:rPr>
      </w:pPr>
      <w:r w:rsidRPr="00FD2B9E">
        <w:rPr>
          <w:rFonts w:ascii="Arial Rounded MT Bold" w:hAnsi="Arial Rounded MT Bold"/>
          <w:i/>
          <w:color w:val="808080" w:themeColor="background1" w:themeShade="80"/>
          <w:sz w:val="36"/>
          <w:szCs w:val="56"/>
        </w:rPr>
        <w:t xml:space="preserve">Refreshments will be served.  </w:t>
      </w:r>
    </w:p>
    <w:p w14:paraId="063974BB" w14:textId="2083DDD6" w:rsidR="00703822" w:rsidRPr="00FD2B9E" w:rsidRDefault="00E07B3D" w:rsidP="00E07B3D">
      <w:pPr>
        <w:jc w:val="center"/>
        <w:rPr>
          <w:rFonts w:ascii="Arial Rounded MT Bold" w:hAnsi="Arial Rounded MT Bold"/>
          <w:sz w:val="56"/>
          <w:szCs w:val="56"/>
        </w:rPr>
      </w:pPr>
      <w:r w:rsidRPr="00FD2B9E">
        <w:rPr>
          <w:rFonts w:ascii="Arial Rounded MT Bold" w:hAnsi="Arial Rounded MT Bold"/>
          <w:noProof/>
          <w:sz w:val="56"/>
          <w:szCs w:val="56"/>
        </w:rPr>
        <w:drawing>
          <wp:inline distT="0" distB="0" distL="0" distR="0" wp14:anchorId="653FEC51" wp14:editId="39CB5C05">
            <wp:extent cx="4470400" cy="3352798"/>
            <wp:effectExtent l="0" t="0" r="635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351 OBR Front.jpg"/>
                    <pic:cNvPicPr/>
                  </pic:nvPicPr>
                  <pic:blipFill>
                    <a:blip r:embed="rId4">
                      <a:extLst>
                        <a:ext uri="{28A0092B-C50C-407E-A947-70E740481C1C}">
                          <a14:useLocalDpi xmlns:a14="http://schemas.microsoft.com/office/drawing/2010/main" val="0"/>
                        </a:ext>
                      </a:extLst>
                    </a:blip>
                    <a:stretch>
                      <a:fillRect/>
                    </a:stretch>
                  </pic:blipFill>
                  <pic:spPr>
                    <a:xfrm>
                      <a:off x="0" y="0"/>
                      <a:ext cx="4470400" cy="3352798"/>
                    </a:xfrm>
                    <a:prstGeom prst="rect">
                      <a:avLst/>
                    </a:prstGeom>
                  </pic:spPr>
                </pic:pic>
              </a:graphicData>
            </a:graphic>
          </wp:inline>
        </w:drawing>
      </w:r>
    </w:p>
    <w:p w14:paraId="6504D163" w14:textId="77777777" w:rsidR="00FD2B9E" w:rsidRPr="00FD2B9E" w:rsidRDefault="00FD2B9E" w:rsidP="00FD2B9E">
      <w:pPr>
        <w:jc w:val="center"/>
        <w:rPr>
          <w:rFonts w:ascii="Arial Rounded MT Bold" w:hAnsi="Arial Rounded MT Bold"/>
          <w:b/>
          <w:sz w:val="52"/>
          <w:szCs w:val="48"/>
        </w:rPr>
      </w:pPr>
      <w:r w:rsidRPr="00FD2B9E">
        <w:rPr>
          <w:rFonts w:ascii="Arial Rounded MT Bold" w:hAnsi="Arial Rounded MT Bold"/>
          <w:b/>
          <w:sz w:val="52"/>
          <w:szCs w:val="48"/>
        </w:rPr>
        <w:t xml:space="preserve">1562 </w:t>
      </w:r>
      <w:proofErr w:type="spellStart"/>
      <w:r w:rsidRPr="00FD2B9E">
        <w:rPr>
          <w:rFonts w:ascii="Arial Rounded MT Bold" w:hAnsi="Arial Rounded MT Bold"/>
          <w:b/>
          <w:sz w:val="52"/>
          <w:szCs w:val="48"/>
        </w:rPr>
        <w:t>Oxborough</w:t>
      </w:r>
      <w:proofErr w:type="spellEnd"/>
      <w:r w:rsidRPr="00FD2B9E">
        <w:rPr>
          <w:rFonts w:ascii="Arial Rounded MT Bold" w:hAnsi="Arial Rounded MT Bold"/>
          <w:b/>
          <w:sz w:val="52"/>
          <w:szCs w:val="48"/>
        </w:rPr>
        <w:t xml:space="preserve"> Circle</w:t>
      </w:r>
    </w:p>
    <w:p w14:paraId="04E19DA2" w14:textId="77777777" w:rsidR="00FD2B9E" w:rsidRPr="00FD2B9E" w:rsidRDefault="00FD2B9E" w:rsidP="00FD2B9E">
      <w:pPr>
        <w:jc w:val="center"/>
        <w:rPr>
          <w:rFonts w:ascii="Arial Rounded MT Bold" w:hAnsi="Arial Rounded MT Bold"/>
          <w:color w:val="808080" w:themeColor="background1" w:themeShade="80"/>
          <w:sz w:val="44"/>
          <w:szCs w:val="48"/>
        </w:rPr>
      </w:pPr>
      <w:r w:rsidRPr="00FD2B9E">
        <w:rPr>
          <w:rFonts w:ascii="Arial Rounded MT Bold" w:hAnsi="Arial Rounded MT Bold"/>
          <w:color w:val="808080" w:themeColor="background1" w:themeShade="80"/>
          <w:sz w:val="44"/>
          <w:szCs w:val="48"/>
        </w:rPr>
        <w:t>Dunes West ~ Mount Pleasant, SC 29466</w:t>
      </w:r>
    </w:p>
    <w:p w14:paraId="3B27ADDB" w14:textId="77777777" w:rsidR="00FD2B9E" w:rsidRPr="00FD2B9E" w:rsidRDefault="00FD2B9E" w:rsidP="00FD2B9E">
      <w:pPr>
        <w:jc w:val="center"/>
        <w:rPr>
          <w:rFonts w:ascii="Arial Rounded MT Bold" w:hAnsi="Arial Rounded MT Bold"/>
          <w:color w:val="808080" w:themeColor="background1" w:themeShade="80"/>
          <w:sz w:val="48"/>
          <w:szCs w:val="48"/>
        </w:rPr>
      </w:pPr>
      <w:r w:rsidRPr="00FD2B9E">
        <w:rPr>
          <w:rFonts w:ascii="Arial Rounded MT Bold" w:hAnsi="Arial Rounded MT Bold"/>
          <w:color w:val="808080" w:themeColor="background1" w:themeShade="80"/>
          <w:sz w:val="44"/>
          <w:szCs w:val="48"/>
        </w:rPr>
        <w:t>MLS# 18030588 ~ $255,000</w:t>
      </w:r>
    </w:p>
    <w:p w14:paraId="2B502FF7" w14:textId="77777777" w:rsidR="00FD2B9E" w:rsidRDefault="00FD2B9E" w:rsidP="00FD2B9E">
      <w:pPr>
        <w:jc w:val="center"/>
        <w:rPr>
          <w:rFonts w:ascii="Arial Rounded MT Bold" w:hAnsi="Arial Rounded MT Bold" w:cstheme="minorHAnsi"/>
          <w:b/>
          <w:i/>
          <w:sz w:val="28"/>
          <w:szCs w:val="30"/>
        </w:rPr>
      </w:pPr>
    </w:p>
    <w:p w14:paraId="51753EE1" w14:textId="6A954405" w:rsidR="00FD2B9E" w:rsidRPr="00DB1DF7" w:rsidRDefault="00FD2B9E" w:rsidP="00FD2B9E">
      <w:pPr>
        <w:jc w:val="center"/>
        <w:rPr>
          <w:rFonts w:ascii="Arial Rounded MT Bold" w:hAnsi="Arial Rounded MT Bold" w:cstheme="minorHAnsi"/>
          <w:i/>
          <w:color w:val="A6A6A6" w:themeColor="background1" w:themeShade="A6"/>
          <w:sz w:val="28"/>
          <w:szCs w:val="30"/>
        </w:rPr>
      </w:pPr>
      <w:r w:rsidRPr="00FD2B9E">
        <w:rPr>
          <w:rFonts w:ascii="Arial Rounded MT Bold" w:hAnsi="Arial Rounded MT Bold" w:cstheme="minorHAnsi"/>
          <w:b/>
          <w:i/>
          <w:sz w:val="28"/>
          <w:szCs w:val="30"/>
        </w:rPr>
        <w:t xml:space="preserve">This </w:t>
      </w:r>
      <w:proofErr w:type="gramStart"/>
      <w:r w:rsidRPr="00FD2B9E">
        <w:rPr>
          <w:rFonts w:ascii="Arial Rounded MT Bold" w:hAnsi="Arial Rounded MT Bold" w:cstheme="minorHAnsi"/>
          <w:b/>
          <w:i/>
          <w:sz w:val="28"/>
          <w:szCs w:val="30"/>
        </w:rPr>
        <w:t>second floor</w:t>
      </w:r>
      <w:proofErr w:type="gramEnd"/>
      <w:r w:rsidRPr="00FD2B9E">
        <w:rPr>
          <w:rFonts w:ascii="Arial Rounded MT Bold" w:hAnsi="Arial Rounded MT Bold" w:cstheme="minorHAnsi"/>
          <w:b/>
          <w:i/>
          <w:sz w:val="28"/>
          <w:szCs w:val="30"/>
        </w:rPr>
        <w:t xml:space="preserve"> unit in peaceful Ellington Woods has just been renovated.</w:t>
      </w:r>
      <w:r w:rsidRPr="00FD2B9E">
        <w:rPr>
          <w:rFonts w:ascii="Arial Rounded MT Bold" w:hAnsi="Arial Rounded MT Bold" w:cstheme="minorHAnsi"/>
          <w:i/>
          <w:sz w:val="28"/>
          <w:szCs w:val="30"/>
        </w:rPr>
        <w:t xml:space="preserve"> </w:t>
      </w:r>
      <w:r w:rsidR="00DB1DF7">
        <w:rPr>
          <w:rFonts w:ascii="Arial Rounded MT Bold" w:hAnsi="Arial Rounded MT Bold" w:cstheme="minorHAnsi"/>
          <w:i/>
          <w:sz w:val="28"/>
          <w:szCs w:val="30"/>
        </w:rPr>
        <w:br/>
      </w:r>
      <w:bookmarkStart w:id="0" w:name="_GoBack"/>
      <w:r w:rsidR="00DB1DF7" w:rsidRPr="00DB1DF7">
        <w:rPr>
          <w:rFonts w:ascii="Arial Rounded MT Bold" w:hAnsi="Arial Rounded MT Bold" w:cstheme="minorHAnsi"/>
          <w:i/>
          <w:color w:val="A6A6A6" w:themeColor="background1" w:themeShade="A6"/>
          <w:sz w:val="28"/>
          <w:szCs w:val="30"/>
        </w:rPr>
        <w:t>(New photos coming soon!!)</w:t>
      </w:r>
    </w:p>
    <w:bookmarkEnd w:id="0"/>
    <w:p w14:paraId="249CB1EB" w14:textId="77777777" w:rsidR="00FD2B9E" w:rsidRDefault="00FD2B9E" w:rsidP="00FD2B9E">
      <w:pPr>
        <w:jc w:val="center"/>
        <w:rPr>
          <w:rFonts w:ascii="Arial Rounded MT Bold" w:hAnsi="Arial Rounded MT Bold" w:cstheme="minorHAnsi"/>
          <w:sz w:val="28"/>
          <w:szCs w:val="30"/>
        </w:rPr>
      </w:pPr>
    </w:p>
    <w:p w14:paraId="76B94A09" w14:textId="3E4CD539" w:rsidR="00E07B3D" w:rsidRPr="00FD2B9E" w:rsidRDefault="00FD2B9E" w:rsidP="00FD2B9E">
      <w:pPr>
        <w:jc w:val="center"/>
        <w:rPr>
          <w:rFonts w:ascii="Arial Rounded MT Bold" w:hAnsi="Arial Rounded MT Bold"/>
          <w:sz w:val="28"/>
          <w:szCs w:val="30"/>
        </w:rPr>
      </w:pPr>
      <w:r w:rsidRPr="00FD2B9E">
        <w:rPr>
          <w:rFonts w:ascii="Arial Rounded MT Bold" w:hAnsi="Arial Rounded MT Bold" w:cstheme="minorHAnsi"/>
          <w:sz w:val="28"/>
          <w:szCs w:val="30"/>
        </w:rPr>
        <w:t>Beautiful and spacious! New flooring throughout, new granite counters, sink, and appliances in kitchen, new granite counter, sinks faucets and shower door in Master Bath, new faucets and shower door in hall bath. New light fixtures. Unit has been freshly repainted. The transformation is dramatic! Gas log Fireplace in Great Room. Master bedroom offers sitting room, ceiling fans</w:t>
      </w:r>
      <w:proofErr w:type="gramStart"/>
      <w:r w:rsidRPr="00FD2B9E">
        <w:rPr>
          <w:rFonts w:ascii="Arial Rounded MT Bold" w:hAnsi="Arial Rounded MT Bold" w:cstheme="minorHAnsi"/>
          <w:sz w:val="28"/>
          <w:szCs w:val="30"/>
        </w:rPr>
        <w:t>, ,</w:t>
      </w:r>
      <w:proofErr w:type="gramEnd"/>
      <w:r w:rsidRPr="00FD2B9E">
        <w:rPr>
          <w:rFonts w:ascii="Arial Rounded MT Bold" w:hAnsi="Arial Rounded MT Bold" w:cstheme="minorHAnsi"/>
          <w:sz w:val="28"/>
          <w:szCs w:val="30"/>
        </w:rPr>
        <w:t xml:space="preserve"> walk-in closets, and dazzling new master bath. Additional study/storage room at top of the stairs. Washer and Dryer convey. This unit is turn key and ready for quick occupancy. You can be moved in by Christmas!</w:t>
      </w:r>
    </w:p>
    <w:sectPr w:rsidR="00E07B3D" w:rsidRPr="00FD2B9E" w:rsidSect="00E07B3D">
      <w:pgSz w:w="12240" w:h="15840"/>
      <w:pgMar w:top="720" w:right="720" w:bottom="720" w:left="720" w:header="720" w:footer="720" w:gutter="0"/>
      <w:pgBorders w:offsetFrom="page">
        <w:top w:val="threeDEmboss" w:sz="24" w:space="24" w:color="auto"/>
        <w:left w:val="threeDEmboss" w:sz="24" w:space="24" w:color="auto"/>
        <w:bottom w:val="threeDEngrave" w:sz="24" w:space="24" w:color="auto"/>
        <w:right w:val="threeDEngrave"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B3D"/>
    <w:rsid w:val="001B77B5"/>
    <w:rsid w:val="002567F0"/>
    <w:rsid w:val="004B490E"/>
    <w:rsid w:val="004E0AB8"/>
    <w:rsid w:val="00683D8E"/>
    <w:rsid w:val="00745182"/>
    <w:rsid w:val="00770CC3"/>
    <w:rsid w:val="0080260D"/>
    <w:rsid w:val="00877E3A"/>
    <w:rsid w:val="008B0C7B"/>
    <w:rsid w:val="00902ED6"/>
    <w:rsid w:val="009C3D7D"/>
    <w:rsid w:val="00A0344D"/>
    <w:rsid w:val="00AD4A0D"/>
    <w:rsid w:val="00B468AE"/>
    <w:rsid w:val="00B847A1"/>
    <w:rsid w:val="00BC4F30"/>
    <w:rsid w:val="00C47747"/>
    <w:rsid w:val="00C84038"/>
    <w:rsid w:val="00CA3085"/>
    <w:rsid w:val="00CF305D"/>
    <w:rsid w:val="00DB1DF7"/>
    <w:rsid w:val="00DB6874"/>
    <w:rsid w:val="00DC4939"/>
    <w:rsid w:val="00E07B3D"/>
    <w:rsid w:val="00EB204A"/>
    <w:rsid w:val="00ED5EE3"/>
    <w:rsid w:val="00EF167E"/>
    <w:rsid w:val="00F06F61"/>
    <w:rsid w:val="00FD2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F685A"/>
  <w15:chartTrackingRefBased/>
  <w15:docId w15:val="{42DB9DCE-BB87-4569-B455-3B0C89C42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740</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Koerner</dc:creator>
  <cp:keywords/>
  <dc:description/>
  <cp:lastModifiedBy>A. Thomas Price</cp:lastModifiedBy>
  <cp:revision>3</cp:revision>
  <dcterms:created xsi:type="dcterms:W3CDTF">2018-12-03T21:08:00Z</dcterms:created>
  <dcterms:modified xsi:type="dcterms:W3CDTF">2018-12-03T21:10:00Z</dcterms:modified>
</cp:coreProperties>
</file>