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80" w:rsidRDefault="00751726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32.4pt;margin-top:-27.6pt;width:342pt;height:1in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51726" w:rsidRDefault="00751726" w:rsidP="00751726">
                  <w:pPr>
                    <w:widowControl w:val="0"/>
                    <w:jc w:val="center"/>
                    <w:rPr>
                      <w:rFonts w:ascii="Garamond" w:hAnsi="Garamond"/>
                      <w:color w:val="A50021"/>
                      <w:sz w:val="52"/>
                      <w:szCs w:val="52"/>
                      <w:lang/>
                    </w:rPr>
                  </w:pPr>
                  <w:r>
                    <w:rPr>
                      <w:rFonts w:ascii="Garamond" w:hAnsi="Garamond"/>
                      <w:color w:val="A50021"/>
                      <w:sz w:val="52"/>
                      <w:szCs w:val="52"/>
                      <w:lang/>
                    </w:rPr>
                    <w:t>Mt Pleasant</w:t>
                  </w:r>
                </w:p>
                <w:p w:rsidR="00751726" w:rsidRDefault="00751726" w:rsidP="00751726">
                  <w:pPr>
                    <w:widowControl w:val="0"/>
                    <w:jc w:val="center"/>
                    <w:rPr>
                      <w:rFonts w:ascii="Garamond" w:hAnsi="Garamond"/>
                      <w:b/>
                      <w:bCs/>
                      <w:color w:val="A50021"/>
                      <w:sz w:val="64"/>
                      <w:szCs w:val="64"/>
                      <w:lang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A50021"/>
                      <w:sz w:val="64"/>
                      <w:szCs w:val="64"/>
                      <w:lang/>
                    </w:rPr>
                    <w:t>Under 160K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7254240</wp:posOffset>
            </wp:positionV>
            <wp:extent cx="2621280" cy="1979295"/>
            <wp:effectExtent l="38100" t="0" r="26670" b="592455"/>
            <wp:wrapNone/>
            <wp:docPr id="5" name="Picture 5" descr="20141020_09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41020_0952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79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5" type="#_x0000_t202" style="position:absolute;margin-left:-6.9pt;margin-top:585pt;width:189pt;height:162.6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5;mso-column-margin:5.76pt" inset="2.88pt,2.88pt,2.88pt,2.88pt">
              <w:txbxContent>
                <w:p w:rsidR="00751726" w:rsidRDefault="00751726" w:rsidP="00751726">
                  <w:pPr>
                    <w:widowControl w:val="0"/>
                    <w:rPr>
                      <w:b/>
                      <w:bCs/>
                      <w:i/>
                      <w:iCs/>
                      <w:color w:val="FF0000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28"/>
                      <w:szCs w:val="28"/>
                      <w:lang/>
                    </w:rPr>
                    <w:t>Community Includes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Clubhouse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 xml:space="preserve">Pool, 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Tennis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Basketball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Sand Volleyball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Play Area,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 xml:space="preserve">Fitness Center </w:t>
                  </w:r>
                </w:p>
                <w:p w:rsidR="00751726" w:rsidRDefault="00751726" w:rsidP="00751726">
                  <w:pPr>
                    <w:widowControl w:val="0"/>
                    <w:ind w:left="360" w:hanging="360"/>
                    <w:rPr>
                      <w:b/>
                      <w:bCs/>
                      <w:i/>
                      <w:iCs/>
                      <w:color w:val="000099"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bCs/>
                      <w:color w:val="000099"/>
                      <w:sz w:val="28"/>
                      <w:szCs w:val="28"/>
                      <w:lang/>
                    </w:rPr>
                    <w:t>On-Site Laundry Facilities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1127760</wp:posOffset>
            </wp:positionV>
            <wp:extent cx="3760470" cy="2828290"/>
            <wp:effectExtent l="38100" t="0" r="11430" b="829310"/>
            <wp:wrapNone/>
            <wp:docPr id="4" name="Picture 4" descr="20141020_09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41020_0948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828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6" type="#_x0000_t202" style="position:absolute;margin-left:-15.6pt;margin-top:106.8pt;width:238.2pt;height:198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51726" w:rsidRDefault="00751726" w:rsidP="00751726">
                  <w:pPr>
                    <w:widowControl w:val="0"/>
                    <w:ind w:left="720" w:hanging="360"/>
                    <w:rPr>
                      <w:rFonts w:ascii="Trebuchet MS" w:hAnsi="Trebuchet MS"/>
                      <w:color w:val="1F497D"/>
                      <w:sz w:val="36"/>
                      <w:szCs w:val="36"/>
                      <w:lang/>
                    </w:rPr>
                  </w:pPr>
                  <w:r>
                    <w:rPr>
                      <w:rFonts w:ascii="Trebuchet MS" w:hAnsi="Trebuchet MS"/>
                      <w:color w:val="1F497D"/>
                      <w:sz w:val="36"/>
                      <w:szCs w:val="36"/>
                      <w:lang/>
                    </w:rPr>
                    <w:t xml:space="preserve">  2 Beds - 2 Baths</w:t>
                  </w:r>
                </w:p>
                <w:p w:rsidR="00751726" w:rsidRDefault="00751726" w:rsidP="00751726">
                  <w:pPr>
                    <w:widowControl w:val="0"/>
                    <w:ind w:left="720" w:hanging="360"/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</w:pP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Excellent Location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Well Cared For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New Air Handler (2009)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Nice Size Master Bedroom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Spacious 2</w:t>
                  </w: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vertAlign w:val="superscript"/>
                      <w:lang/>
                    </w:rPr>
                    <w:t>nd</w:t>
                  </w: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 xml:space="preserve"> Bedroom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/>
                    </w:rPr>
                  </w:pPr>
                  <w:r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 xml:space="preserve">Kitchen </w:t>
                  </w: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and Bathroom Tiled</w:t>
                  </w:r>
                </w:p>
                <w:p w:rsidR="00751726" w:rsidRPr="00751726" w:rsidRDefault="00751726" w:rsidP="0075172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/>
                    </w:rPr>
                  </w:pPr>
                  <w:r w:rsidRPr="00751726">
                    <w:rPr>
                      <w:rFonts w:ascii="Trebuchet MS" w:hAnsi="Trebuchet MS"/>
                      <w:color w:val="1F497D"/>
                      <w:sz w:val="28"/>
                      <w:szCs w:val="28"/>
                      <w:lang/>
                    </w:rPr>
                    <w:t>Fireplace</w:t>
                  </w:r>
                </w:p>
                <w:p w:rsidR="00751726" w:rsidRDefault="00751726" w:rsidP="00751726">
                  <w:pPr>
                    <w:widowControl w:val="0"/>
                    <w:rPr>
                      <w:sz w:val="32"/>
                      <w:szCs w:val="32"/>
                      <w:lang/>
                    </w:rPr>
                  </w:pPr>
                </w:p>
                <w:p w:rsidR="00751726" w:rsidRDefault="00751726" w:rsidP="00751726">
                  <w:pPr>
                    <w:widowControl w:val="0"/>
                    <w:jc w:val="center"/>
                    <w:rPr>
                      <w:sz w:val="32"/>
                      <w:szCs w:val="32"/>
                      <w:lang/>
                    </w:rPr>
                  </w:pPr>
                  <w:r>
                    <w:rPr>
                      <w:sz w:val="32"/>
                      <w:szCs w:val="32"/>
                      <w:lang/>
                    </w:rPr>
                    <w:t>:</w:t>
                  </w:r>
                </w:p>
                <w:p w:rsidR="00751726" w:rsidRDefault="00751726" w:rsidP="00751726">
                  <w:pPr>
                    <w:widowControl w:val="0"/>
                    <w:jc w:val="center"/>
                    <w:rPr>
                      <w:sz w:val="32"/>
                      <w:szCs w:val="32"/>
                      <w:lang/>
                    </w:rPr>
                  </w:pPr>
                </w:p>
                <w:p w:rsidR="00751726" w:rsidRDefault="00751726" w:rsidP="00751726">
                  <w:pPr>
                    <w:widowControl w:val="0"/>
                    <w:rPr>
                      <w:b/>
                      <w:bCs/>
                      <w:i/>
                      <w:iCs/>
                      <w:color w:val="FF0000"/>
                      <w:sz w:val="16"/>
                      <w:szCs w:val="16"/>
                      <w:lang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  <w:lang/>
                    </w:rPr>
                    <w:tab/>
                  </w:r>
                </w:p>
                <w:p w:rsidR="00751726" w:rsidRDefault="00751726" w:rsidP="00751726">
                  <w:pPr>
                    <w:widowControl w:val="0"/>
                    <w:rPr>
                      <w:b/>
                      <w:bCs/>
                      <w:i/>
                      <w:iCs/>
                      <w:sz w:val="32"/>
                      <w:szCs w:val="32"/>
                      <w:lang/>
                    </w:rPr>
                  </w:pPr>
                </w:p>
                <w:p w:rsidR="00751726" w:rsidRDefault="00751726" w:rsidP="00751726">
                  <w:pPr>
                    <w:pStyle w:val="BodyText3"/>
                    <w:widowControl w:val="0"/>
                    <w:jc w:val="center"/>
                    <w:rPr>
                      <w:sz w:val="28"/>
                      <w:szCs w:val="28"/>
                      <w:lang/>
                    </w:rPr>
                  </w:pP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4618355</wp:posOffset>
            </wp:positionV>
            <wp:extent cx="2686050" cy="2006600"/>
            <wp:effectExtent l="38100" t="0" r="19050" b="584200"/>
            <wp:wrapNone/>
            <wp:docPr id="6" name="Picture 6" descr="20141020_09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1020_0949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6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4617720</wp:posOffset>
            </wp:positionV>
            <wp:extent cx="2686050" cy="2007235"/>
            <wp:effectExtent l="38100" t="0" r="19050" b="583565"/>
            <wp:wrapNone/>
            <wp:docPr id="7" name="Picture 7" descr="20141020_09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1020_0951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7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8503920</wp:posOffset>
            </wp:positionV>
            <wp:extent cx="1397635" cy="960120"/>
            <wp:effectExtent l="19050" t="0" r="0" b="0"/>
            <wp:wrapNone/>
            <wp:docPr id="8" name="Picture 8" descr="CarolinaOne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olinaOnePrim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9601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margin-left:405pt;margin-top:585pt;width:153pt;height:74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Bob Hood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843-813-8108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bhood@carolinaone.com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Www.lowcountrybest.com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195 W Coleman Blvd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Mt Pleasant, SC 29464</w:t>
                  </w:r>
                </w:p>
                <w:p w:rsidR="00751726" w:rsidRDefault="00751726" w:rsidP="00751726">
                  <w:pPr>
                    <w:pStyle w:val="msoaddress"/>
                    <w:widowControl w:val="0"/>
                    <w:jc w:val="center"/>
                    <w:rPr>
                      <w:lang/>
                    </w:rPr>
                  </w:pP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6" type="#_x0000_t202" style="position:absolute;margin-left:44.1pt;margin-top:44.4pt;width:468pt;height:45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51726" w:rsidRDefault="00751726" w:rsidP="00751726">
                  <w:pPr>
                    <w:widowControl w:val="0"/>
                    <w:jc w:val="center"/>
                    <w:rPr>
                      <w:color w:val="A50021"/>
                      <w:sz w:val="48"/>
                      <w:szCs w:val="48"/>
                      <w:lang/>
                    </w:rPr>
                  </w:pPr>
                  <w:r>
                    <w:rPr>
                      <w:color w:val="A50021"/>
                      <w:sz w:val="48"/>
                      <w:szCs w:val="48"/>
                      <w:lang/>
                    </w:rPr>
                    <w:t>2011 Hwy 17 N 2200H - The Meridian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3" type="#_x0000_t202" style="position:absolute;margin-left:364.5pt;margin-top:-27.6pt;width:162pt;height:1in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51726" w:rsidRDefault="00751726" w:rsidP="00751726">
                  <w:pPr>
                    <w:widowControl w:val="0"/>
                    <w:jc w:val="center"/>
                    <w:rPr>
                      <w:rFonts w:ascii="Garamond" w:hAnsi="Garamond"/>
                      <w:b/>
                      <w:bCs/>
                      <w:color w:val="A50021"/>
                      <w:lang/>
                    </w:rPr>
                  </w:pPr>
                </w:p>
                <w:p w:rsidR="00751726" w:rsidRDefault="00751726" w:rsidP="00751726">
                  <w:pPr>
                    <w:widowControl w:val="0"/>
                    <w:jc w:val="center"/>
                    <w:rPr>
                      <w:rFonts w:ascii="Garamond" w:hAnsi="Garamond"/>
                      <w:b/>
                      <w:bCs/>
                      <w:color w:val="006600"/>
                      <w:sz w:val="76"/>
                      <w:szCs w:val="76"/>
                      <w:lang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A50021"/>
                      <w:sz w:val="76"/>
                      <w:szCs w:val="76"/>
                      <w:lang/>
                    </w:rPr>
                    <w:t>$159,000</w:t>
                  </w:r>
                </w:p>
              </w:txbxContent>
            </v:textbox>
          </v:shape>
        </w:pict>
      </w:r>
    </w:p>
    <w:sectPr w:rsidR="009B1B80" w:rsidSect="00751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A38"/>
    <w:multiLevelType w:val="hybridMultilevel"/>
    <w:tmpl w:val="5FC0A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1726"/>
    <w:rsid w:val="002E3727"/>
    <w:rsid w:val="00401A46"/>
    <w:rsid w:val="00751726"/>
    <w:rsid w:val="009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751726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1726"/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paragraph" w:customStyle="1" w:styleId="msoaddress">
    <w:name w:val="msoaddress"/>
    <w:rsid w:val="00751726"/>
    <w:pPr>
      <w:tabs>
        <w:tab w:val="left" w:pos="540"/>
      </w:tabs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2014-10-24T14:29:00Z</cp:lastPrinted>
  <dcterms:created xsi:type="dcterms:W3CDTF">2014-10-24T14:17:00Z</dcterms:created>
  <dcterms:modified xsi:type="dcterms:W3CDTF">2014-10-24T14:30:00Z</dcterms:modified>
</cp:coreProperties>
</file>