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F4" w:rsidRPr="001F7DF4" w:rsidRDefault="001F7DF4" w:rsidP="001F7DF4">
      <w:pPr>
        <w:spacing w:after="0"/>
        <w:jc w:val="center"/>
        <w:rPr>
          <w:rFonts w:ascii="Harrington" w:hAnsi="Harrington"/>
          <w:b/>
          <w:sz w:val="40"/>
          <w:szCs w:val="40"/>
        </w:rPr>
      </w:pPr>
      <w:r w:rsidRPr="001F7DF4">
        <w:rPr>
          <w:rFonts w:ascii="Harrington" w:hAnsi="Harrington"/>
          <w:b/>
          <w:sz w:val="40"/>
          <w:szCs w:val="40"/>
        </w:rPr>
        <w:t xml:space="preserve">226 </w:t>
      </w:r>
      <w:proofErr w:type="spellStart"/>
      <w:r w:rsidRPr="001F7DF4">
        <w:rPr>
          <w:rFonts w:ascii="Harrington" w:hAnsi="Harrington"/>
          <w:b/>
          <w:sz w:val="40"/>
          <w:szCs w:val="40"/>
        </w:rPr>
        <w:t>Clouter</w:t>
      </w:r>
      <w:proofErr w:type="spellEnd"/>
      <w:r w:rsidRPr="001F7DF4">
        <w:rPr>
          <w:rFonts w:ascii="Harrington" w:hAnsi="Harrington"/>
          <w:b/>
          <w:sz w:val="40"/>
          <w:szCs w:val="40"/>
        </w:rPr>
        <w:t xml:space="preserve"> Creek Drive</w:t>
      </w:r>
    </w:p>
    <w:p w:rsidR="001F7DF4" w:rsidRPr="001F7DF4" w:rsidRDefault="001F7DF4" w:rsidP="001F7DF4">
      <w:pPr>
        <w:spacing w:after="0"/>
        <w:jc w:val="center"/>
        <w:rPr>
          <w:rFonts w:ascii="Harrington" w:hAnsi="Harrington"/>
          <w:b/>
          <w:sz w:val="40"/>
          <w:szCs w:val="40"/>
        </w:rPr>
      </w:pPr>
      <w:r w:rsidRPr="001F7DF4">
        <w:rPr>
          <w:rFonts w:ascii="Harrington" w:hAnsi="Harrington"/>
          <w:b/>
          <w:sz w:val="40"/>
          <w:szCs w:val="40"/>
        </w:rPr>
        <w:t>Wando, SC 29492</w:t>
      </w:r>
    </w:p>
    <w:p w:rsidR="001F7DF4" w:rsidRPr="001F7DF4" w:rsidRDefault="001F7DF4" w:rsidP="001F7DF4">
      <w:pPr>
        <w:spacing w:after="0"/>
        <w:jc w:val="center"/>
        <w:rPr>
          <w:rFonts w:ascii="Harrington" w:hAnsi="Harrington"/>
          <w:sz w:val="40"/>
          <w:szCs w:val="40"/>
        </w:rPr>
      </w:pPr>
      <w:r w:rsidRPr="001F7DF4">
        <w:rPr>
          <w:rFonts w:ascii="Harrington" w:hAnsi="Harrington"/>
          <w:sz w:val="40"/>
          <w:szCs w:val="40"/>
        </w:rPr>
        <w:t>MLS# 16000628</w:t>
      </w:r>
    </w:p>
    <w:p w:rsidR="00A5150C" w:rsidRDefault="001F7DF4">
      <w:r>
        <w:rPr>
          <w:noProof/>
        </w:rPr>
        <w:drawing>
          <wp:inline distT="0" distB="0" distL="0" distR="0">
            <wp:extent cx="5829300" cy="3883709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6 Clouter Creek (1)0002FRO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413" cy="388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885950" cy="130508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6 Clouter Creek (13)0014KITCHEN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29" cy="134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72937" cy="131445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6 Clouter Creek (28)0029MASTER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938" cy="135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2150" cy="1308738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de_226 Clouter Creek (25)MASTERBATH TU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10" cy="13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F4" w:rsidRDefault="001F7D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76201</wp:posOffset>
                </wp:positionV>
                <wp:extent cx="5772150" cy="19812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DF4" w:rsidRDefault="001F7DF4">
                            <w:r>
                              <w:t>Beautiful 3 Bedroom, 2.5 Bath Charleston Single Home.  Charm exudes through</w:t>
                            </w:r>
                            <w:r w:rsidR="00531701">
                              <w:t>ou</w:t>
                            </w:r>
                            <w:r>
                              <w:t>t the home with gleaming hardwood floors, and tons of natural light.  Enter off the full fron</w:t>
                            </w:r>
                            <w:r w:rsidR="00531701">
                              <w:t>t porch into the light and airy living area complete with a fireplace.  A flex space is located to the right which would be perfect for a formal Dining Room or Office.  The Kitchen is open to the Family Room and features granite counter tops, stainless steel appliances, and a large island for additional counter and cabinet space.  Enjoy dining with large groups in large Eat-In Dining Area or a cup of coffee on the Screened-In Porch directly off the Kitchen.  Upstairs, you will find the Master Suite with a luxurious Master Bath with soaking tub where you can relax, his and hers sinks, large walk-in shower and walk-in closet. Head to the Master’s private p</w:t>
                            </w:r>
                            <w:bookmarkStart w:id="0" w:name="_GoBack"/>
                            <w:bookmarkEnd w:id="0"/>
                            <w:r w:rsidR="00531701">
                              <w:t xml:space="preserve">orch for a night cap and star gazing. Two additional bedrooms are upstairs, connected by a full bath, and entry to the second story porch.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25pt;margin-top:6pt;width:454.5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" fillcolor="white [3201]" strokeweight=".5pt">
                <v:textbox>
                  <w:txbxContent>
                    <w:p w:rsidR="001F7DF4" w:rsidRDefault="001F7DF4">
                      <w:r>
                        <w:t>Beautiful 3 Bedroom, 2.5 Bath Charleston Single Home.  Charm exudes through</w:t>
                      </w:r>
                      <w:r w:rsidR="00531701">
                        <w:t>ou</w:t>
                      </w:r>
                      <w:r>
                        <w:t>t the home with gleaming hardwood floors, and tons of natural light.  Enter off the full fron</w:t>
                      </w:r>
                      <w:r w:rsidR="00531701">
                        <w:t>t porch into the light and airy living area complete with a fireplace.  A flex space is located to the right which would be perfect for a formal Dining Room or Office.  The Kitchen is open to the Family Room and features granite counter tops, stainless steel appliances, and a large island for additional counter and cabinet space.  Enjoy dining with large groups in large Eat-In Dining Area or a cup of coffee on the Screened-In Porch directly off the Kitchen.  Upstairs, you will find the Master Suite with a luxurious Master Bath with soaking tub where you can relax, his and hers sinks, large walk-in shower and walk-in closet. Head to the Master’s private p</w:t>
                      </w:r>
                      <w:bookmarkStart w:id="1" w:name="_GoBack"/>
                      <w:bookmarkEnd w:id="1"/>
                      <w:r w:rsidR="00531701">
                        <w:t xml:space="preserve">orch for a night cap and star gazing. Two additional bedrooms are upstairs, connected by a full bath, and entry to the second story porch.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F4"/>
    <w:rsid w:val="00090329"/>
    <w:rsid w:val="001F7DF4"/>
    <w:rsid w:val="00531701"/>
    <w:rsid w:val="00D9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C138"/>
  <w15:chartTrackingRefBased/>
  <w15:docId w15:val="{475E6D2C-8DCC-417B-B896-211597ED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Ritter</dc:creator>
  <cp:keywords/>
  <dc:description/>
  <cp:lastModifiedBy>Kimberly Ritter</cp:lastModifiedBy>
  <cp:revision>1</cp:revision>
  <dcterms:created xsi:type="dcterms:W3CDTF">2016-01-14T19:35:00Z</dcterms:created>
  <dcterms:modified xsi:type="dcterms:W3CDTF">2016-01-14T19:53:00Z</dcterms:modified>
</cp:coreProperties>
</file>