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561"/>
        <w:tblW w:w="11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1795"/>
        <w:gridCol w:w="1635"/>
        <w:gridCol w:w="1152"/>
        <w:gridCol w:w="741"/>
        <w:gridCol w:w="1624"/>
        <w:gridCol w:w="1073"/>
      </w:tblGrid>
      <w:tr w:rsidR="00C13816" w:rsidRPr="0058614E" w:rsidTr="00C13816">
        <w:trPr>
          <w:trHeight w:val="240"/>
        </w:trPr>
        <w:tc>
          <w:tcPr>
            <w:tcW w:w="11250" w:type="dxa"/>
            <w:gridSpan w:val="7"/>
            <w:shd w:val="clear" w:color="auto" w:fill="auto"/>
            <w:vAlign w:val="center"/>
          </w:tcPr>
          <w:p w:rsidR="00C13816" w:rsidRPr="00BC5C3A" w:rsidRDefault="00BB25D7" w:rsidP="00C13816">
            <w:pPr>
              <w:spacing w:after="0"/>
              <w:ind w:firstLineChars="100" w:firstLine="22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4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-405765</wp:posOffset>
                      </wp:positionV>
                      <wp:extent cx="5153025" cy="3429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530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25D7" w:rsidRPr="00BB25D7" w:rsidRDefault="00BB25D7" w:rsidP="00BB25D7">
                                  <w:pPr>
                                    <w:rPr>
                                      <w:rFonts w:ascii="Adobe Devanagari" w:hAnsi="Adobe Devanagari" w:cs="Adobe Devanagari"/>
                                      <w:b/>
                                      <w:color w:val="5C838D"/>
                                      <w:sz w:val="28"/>
                                    </w:rPr>
                                  </w:pPr>
                                  <w:r w:rsidRPr="00BB25D7">
                                    <w:rPr>
                                      <w:rFonts w:ascii="Adobe Devanagari" w:hAnsi="Adobe Devanagari" w:cs="Adobe Devanagari"/>
                                      <w:b/>
                                      <w:color w:val="5C838D"/>
                                      <w:sz w:val="28"/>
                                    </w:rPr>
                                    <w:t>GRADUATED COMMISSION AND RELOCATION REIMBURSEMENT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59.6pt;margin-top:-31.95pt;width:405.7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" filled="f" stroked="f" strokeweight=".5pt">
                      <v:textbox>
                        <w:txbxContent>
                          <w:p w:rsidR="00BB25D7" w:rsidRPr="00BB25D7" w:rsidRDefault="00BB25D7" w:rsidP="00BB25D7">
                            <w:pPr>
                              <w:rPr>
                                <w:rFonts w:ascii="Adobe Devanagari" w:hAnsi="Adobe Devanagari" w:cs="Adobe Devanagari"/>
                                <w:b/>
                                <w:color w:val="5C838D"/>
                                <w:sz w:val="28"/>
                              </w:rPr>
                            </w:pPr>
                            <w:r w:rsidRPr="00BB25D7">
                              <w:rPr>
                                <w:rFonts w:ascii="Adobe Devanagari" w:hAnsi="Adobe Devanagari" w:cs="Adobe Devanagari"/>
                                <w:b/>
                                <w:color w:val="5C838D"/>
                                <w:sz w:val="28"/>
                              </w:rPr>
                              <w:t>GRADUATED COMMISSION AND RELOCATION REIMBURSEMENT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3360420</wp:posOffset>
                  </wp:positionH>
                  <wp:positionV relativeFrom="page">
                    <wp:posOffset>-457200</wp:posOffset>
                  </wp:positionV>
                  <wp:extent cx="2457450" cy="35242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3816" w:rsidRPr="00C13816">
              <w:rPr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-93980</wp:posOffset>
                  </wp:positionH>
                  <wp:positionV relativeFrom="page">
                    <wp:posOffset>-925830</wp:posOffset>
                  </wp:positionV>
                  <wp:extent cx="7200900" cy="867410"/>
                  <wp:effectExtent l="0" t="0" r="0" b="889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0" cy="867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3816" w:rsidRPr="00C13816">
              <w:rPr>
                <w:rFonts w:ascii="Palatino Linotype" w:eastAsia="Times New Roman" w:hAnsi="Palatino Linotype" w:cs="Arial"/>
                <w:b/>
                <w:color w:val="F09071"/>
                <w:sz w:val="16"/>
                <w:szCs w:val="16"/>
              </w:rPr>
              <w:t>SUMMERVILLE / LADSON</w:t>
            </w:r>
          </w:p>
        </w:tc>
      </w:tr>
      <w:tr w:rsidR="00C13816" w:rsidRPr="0058614E" w:rsidTr="00C13816">
        <w:trPr>
          <w:trHeight w:val="348"/>
        </w:trPr>
        <w:tc>
          <w:tcPr>
            <w:tcW w:w="3230" w:type="dxa"/>
            <w:shd w:val="clear" w:color="auto" w:fill="auto"/>
            <w:vAlign w:val="center"/>
          </w:tcPr>
          <w:p w:rsidR="00C13816" w:rsidRPr="00C13816" w:rsidRDefault="00C13816" w:rsidP="00C13816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The Coves at Lakes of Cane Bay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C13816" w:rsidRPr="00BC5C3A" w:rsidRDefault="00C13816" w:rsidP="00C13816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162 Calm Water Way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:rsidR="00C13816" w:rsidRPr="00BC5C3A" w:rsidRDefault="00C13816" w:rsidP="00C13816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Delaware B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C13816" w:rsidRPr="00BC5C3A" w:rsidRDefault="00C13816" w:rsidP="00C13816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4 Bed/3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C13816" w:rsidRPr="00BC5C3A" w:rsidRDefault="00C13816" w:rsidP="00C13816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2,483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C13816" w:rsidRPr="00BC5C3A" w:rsidRDefault="00C13816" w:rsidP="00C13816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843.761.0026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13816" w:rsidRPr="00BC5C3A" w:rsidRDefault="00C13816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 w:rsidRPr="00BC5C3A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$36</w:t>
            </w:r>
            <w:r w:rsidR="0012730C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8</w:t>
            </w:r>
            <w:r w:rsidRPr="00BC5C3A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,</w:t>
            </w:r>
            <w:r w:rsidR="0012730C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77</w:t>
            </w:r>
            <w:r w:rsidRPr="00BC5C3A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0</w:t>
            </w:r>
          </w:p>
        </w:tc>
      </w:tr>
      <w:tr w:rsidR="00C13816" w:rsidRPr="0058614E" w:rsidTr="00C13816">
        <w:trPr>
          <w:trHeight w:val="303"/>
        </w:trPr>
        <w:tc>
          <w:tcPr>
            <w:tcW w:w="3230" w:type="dxa"/>
            <w:shd w:val="clear" w:color="auto" w:fill="auto"/>
            <w:vAlign w:val="center"/>
          </w:tcPr>
          <w:p w:rsidR="00C13816" w:rsidRPr="00C13816" w:rsidRDefault="00C13816" w:rsidP="00C13816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The Coves at Lakes of Cane Bay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C13816" w:rsidRPr="00BC5C3A" w:rsidRDefault="00C13816" w:rsidP="00C13816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184 Calm Water Way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:rsidR="00C13816" w:rsidRPr="00BC5C3A" w:rsidRDefault="0012730C" w:rsidP="00C13816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Cassidy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C13816" w:rsidRPr="00BC5C3A" w:rsidRDefault="00C13816" w:rsidP="00C13816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5 Bed/3.5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C13816" w:rsidRPr="00BC5C3A" w:rsidRDefault="0012730C" w:rsidP="00C13816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2,650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C13816" w:rsidRPr="00BC5C3A" w:rsidRDefault="00C13816" w:rsidP="00C13816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843.761.0026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13816" w:rsidRPr="00BC5C3A" w:rsidRDefault="00C13816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 w:rsidRPr="00BC5C3A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</w:t>
            </w:r>
            <w:r w:rsidR="0012730C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380,057</w:t>
            </w:r>
          </w:p>
        </w:tc>
      </w:tr>
      <w:tr w:rsidR="00C13816" w:rsidRPr="0058614E" w:rsidTr="00C13816">
        <w:trPr>
          <w:trHeight w:val="303"/>
        </w:trPr>
        <w:tc>
          <w:tcPr>
            <w:tcW w:w="3230" w:type="dxa"/>
            <w:shd w:val="clear" w:color="auto" w:fill="auto"/>
            <w:vAlign w:val="center"/>
          </w:tcPr>
          <w:p w:rsidR="00C13816" w:rsidRPr="00C13816" w:rsidRDefault="00C13816" w:rsidP="00C13816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White Gables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C13816" w:rsidRPr="00BC5C3A" w:rsidRDefault="00C13816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9</w:t>
            </w:r>
            <w:r w:rsidR="0012730C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3</w:t>
            </w: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 xml:space="preserve"> Crossandra Avenue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:rsidR="00C13816" w:rsidRPr="00BC5C3A" w:rsidRDefault="0012730C" w:rsidP="00C13816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Hampton D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C13816" w:rsidRPr="00BC5C3A" w:rsidRDefault="0012730C" w:rsidP="00C13816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3 Bed/2.5</w:t>
            </w:r>
            <w:r w:rsidR="00C13816"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 xml:space="preserve">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C13816" w:rsidRPr="00BC5C3A" w:rsidRDefault="00C13816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2,</w:t>
            </w:r>
            <w:r w:rsidR="0012730C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031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C13816" w:rsidRPr="00BC5C3A" w:rsidRDefault="00C13816" w:rsidP="00C13816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843.970.8434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13816" w:rsidRPr="00BC5C3A" w:rsidRDefault="00C13816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 w:rsidRPr="00BC5C3A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</w:t>
            </w:r>
            <w:r w:rsidR="0012730C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279,490</w:t>
            </w:r>
          </w:p>
        </w:tc>
      </w:tr>
      <w:tr w:rsidR="00C13816" w:rsidRPr="0058614E" w:rsidTr="00C13816">
        <w:trPr>
          <w:trHeight w:val="300"/>
        </w:trPr>
        <w:tc>
          <w:tcPr>
            <w:tcW w:w="3230" w:type="dxa"/>
            <w:shd w:val="clear" w:color="auto" w:fill="auto"/>
            <w:vAlign w:val="center"/>
          </w:tcPr>
          <w:p w:rsidR="00C13816" w:rsidRPr="00C13816" w:rsidRDefault="00C13816" w:rsidP="00C13816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White Gables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C13816" w:rsidRPr="00BC5C3A" w:rsidRDefault="00C13816" w:rsidP="00C13816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92 Crossandra Avenue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:rsidR="00C13816" w:rsidRPr="00BC5C3A" w:rsidRDefault="00C13816" w:rsidP="00C13816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Ashley Ext.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C13816" w:rsidRPr="00BC5C3A" w:rsidRDefault="00C13816" w:rsidP="00C13816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4 Bed/3.5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C13816" w:rsidRPr="00BC5C3A" w:rsidRDefault="00C13816" w:rsidP="00C13816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2,561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C13816" w:rsidRPr="00BC5C3A" w:rsidRDefault="00C13816" w:rsidP="00C13816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843.970.8434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13816" w:rsidRPr="00BC5C3A" w:rsidRDefault="00C13816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 w:rsidRPr="00BC5C3A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</w:t>
            </w:r>
            <w:r w:rsidR="0012730C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294</w:t>
            </w:r>
            <w:r w:rsidRPr="00BC5C3A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,990</w:t>
            </w:r>
          </w:p>
        </w:tc>
      </w:tr>
      <w:tr w:rsidR="00C13816" w:rsidRPr="0058614E" w:rsidTr="00C13816">
        <w:trPr>
          <w:trHeight w:val="300"/>
        </w:trPr>
        <w:tc>
          <w:tcPr>
            <w:tcW w:w="3230" w:type="dxa"/>
            <w:shd w:val="clear" w:color="auto" w:fill="auto"/>
            <w:vAlign w:val="center"/>
          </w:tcPr>
          <w:p w:rsidR="00C13816" w:rsidRPr="00C13816" w:rsidRDefault="00C13816" w:rsidP="00C13816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White Gables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C13816" w:rsidRPr="00BC5C3A" w:rsidRDefault="00C13816" w:rsidP="00C13816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81 Crossandra Avenue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:rsidR="00C13816" w:rsidRPr="00BC5C3A" w:rsidRDefault="00C13816" w:rsidP="00C13816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Avdondale D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C13816" w:rsidRPr="00BC5C3A" w:rsidRDefault="00C13816" w:rsidP="00C13816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5 Bed/3.5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C13816" w:rsidRPr="00BC5C3A" w:rsidRDefault="00C13816" w:rsidP="00C13816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2,972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C13816" w:rsidRPr="00BC5C3A" w:rsidRDefault="00C13816" w:rsidP="00C13816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843.970.8434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13816" w:rsidRPr="00BC5C3A" w:rsidRDefault="00C13816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$3</w:t>
            </w:r>
            <w:r w:rsidR="0012730C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36</w:t>
            </w: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,490</w:t>
            </w:r>
          </w:p>
        </w:tc>
      </w:tr>
      <w:tr w:rsidR="00C13816" w:rsidRPr="0058614E" w:rsidTr="00C13816">
        <w:trPr>
          <w:trHeight w:val="300"/>
        </w:trPr>
        <w:tc>
          <w:tcPr>
            <w:tcW w:w="3230" w:type="dxa"/>
            <w:shd w:val="clear" w:color="auto" w:fill="auto"/>
            <w:vAlign w:val="center"/>
          </w:tcPr>
          <w:p w:rsidR="00C13816" w:rsidRPr="00C13816" w:rsidRDefault="00C13816" w:rsidP="00C13816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 xml:space="preserve">Highland Park 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C13816" w:rsidRPr="00BC5C3A" w:rsidRDefault="00C13816" w:rsidP="00C13816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182 Longdale Drive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:rsidR="00C13816" w:rsidRPr="00BC5C3A" w:rsidRDefault="00C13816" w:rsidP="00C13816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Kerrington B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C13816" w:rsidRPr="00BC5C3A" w:rsidRDefault="00C13816" w:rsidP="00C13816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4 Bed/</w:t>
            </w: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</w:t>
            </w: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.5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C13816" w:rsidRPr="00BC5C3A" w:rsidRDefault="00C13816" w:rsidP="00C13816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2,9000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C13816" w:rsidRPr="00BC5C3A" w:rsidRDefault="00C13816" w:rsidP="00C13816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843.879.2081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13816" w:rsidRPr="00BC5C3A" w:rsidRDefault="00C13816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</w:t>
            </w:r>
            <w:r w:rsidR="0012730C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309,990</w:t>
            </w:r>
          </w:p>
        </w:tc>
      </w:tr>
      <w:tr w:rsidR="0012730C" w:rsidRPr="0058614E" w:rsidTr="00C13816">
        <w:trPr>
          <w:trHeight w:val="300"/>
        </w:trPr>
        <w:tc>
          <w:tcPr>
            <w:tcW w:w="3230" w:type="dxa"/>
            <w:shd w:val="clear" w:color="auto" w:fill="auto"/>
            <w:vAlign w:val="center"/>
          </w:tcPr>
          <w:p w:rsidR="0012730C" w:rsidRPr="00C13816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Highland Park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180 Longdale Drive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Sullivan B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 xml:space="preserve">3 Bed/2.5 Bath 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2,230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843.879.2081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$279,990</w:t>
            </w:r>
          </w:p>
        </w:tc>
      </w:tr>
      <w:tr w:rsidR="0012730C" w:rsidRPr="0058614E" w:rsidTr="00C13816">
        <w:trPr>
          <w:trHeight w:val="300"/>
        </w:trPr>
        <w:tc>
          <w:tcPr>
            <w:tcW w:w="3230" w:type="dxa"/>
            <w:shd w:val="clear" w:color="auto" w:fill="auto"/>
            <w:vAlign w:val="center"/>
          </w:tcPr>
          <w:p w:rsidR="0012730C" w:rsidRPr="00C13816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Hunters Bend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2730C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4069 Exploration Road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Newport B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5 Bed/3.5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2,261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2730C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843.513.4880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12730C" w:rsidRDefault="0012730C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 w:rsidRPr="00BC5C3A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</w:t>
            </w: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257,815</w:t>
            </w:r>
          </w:p>
        </w:tc>
      </w:tr>
      <w:tr w:rsidR="0012730C" w:rsidRPr="0058614E" w:rsidTr="00C13816">
        <w:trPr>
          <w:trHeight w:val="300"/>
        </w:trPr>
        <w:tc>
          <w:tcPr>
            <w:tcW w:w="3230" w:type="dxa"/>
            <w:shd w:val="clear" w:color="auto" w:fill="auto"/>
            <w:vAlign w:val="center"/>
          </w:tcPr>
          <w:p w:rsidR="0012730C" w:rsidRPr="00C13816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Hunters Bend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2730C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4086 Exploration Road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Cassidy A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4 Bed/</w:t>
            </w: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</w:t>
            </w: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.5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2,650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2730C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843.513.4880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12730C" w:rsidRDefault="0012730C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 w:rsidRPr="00BC5C3A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</w:t>
            </w: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269,244</w:t>
            </w:r>
          </w:p>
        </w:tc>
      </w:tr>
      <w:tr w:rsidR="0012730C" w:rsidRPr="0058614E" w:rsidTr="00C13816">
        <w:trPr>
          <w:trHeight w:val="207"/>
        </w:trPr>
        <w:tc>
          <w:tcPr>
            <w:tcW w:w="11250" w:type="dxa"/>
            <w:gridSpan w:val="7"/>
            <w:shd w:val="clear" w:color="auto" w:fill="auto"/>
            <w:vAlign w:val="center"/>
          </w:tcPr>
          <w:p w:rsidR="0012730C" w:rsidRPr="00C13816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6"/>
                <w:szCs w:val="20"/>
              </w:rPr>
            </w:pPr>
            <w:r w:rsidRPr="00C13816">
              <w:rPr>
                <w:rFonts w:ascii="Palatino Linotype" w:eastAsia="Times New Roman" w:hAnsi="Palatino Linotype" w:cs="Arial"/>
                <w:b/>
                <w:color w:val="F09071"/>
                <w:sz w:val="16"/>
                <w:szCs w:val="20"/>
              </w:rPr>
              <w:t xml:space="preserve">MOUNT PLEASANT </w:t>
            </w:r>
          </w:p>
        </w:tc>
      </w:tr>
      <w:tr w:rsidR="0012730C" w:rsidRPr="0058614E" w:rsidTr="00C13816">
        <w:trPr>
          <w:trHeight w:val="285"/>
        </w:trPr>
        <w:tc>
          <w:tcPr>
            <w:tcW w:w="3230" w:type="dxa"/>
            <w:shd w:val="clear" w:color="auto" w:fill="auto"/>
            <w:vAlign w:val="center"/>
          </w:tcPr>
          <w:p w:rsidR="0012730C" w:rsidRPr="00C13816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The Abbey at Park West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3365 Stockdale Street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Hampton B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3 Bed/2.5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2,031</w:t>
            </w:r>
          </w:p>
        </w:tc>
        <w:tc>
          <w:tcPr>
            <w:tcW w:w="1624" w:type="dxa"/>
            <w:shd w:val="clear" w:color="auto" w:fill="auto"/>
          </w:tcPr>
          <w:p w:rsidR="0012730C" w:rsidRPr="00BC5C3A" w:rsidRDefault="0012730C" w:rsidP="0012730C">
            <w:pPr>
              <w:jc w:val="center"/>
              <w:rPr>
                <w:rFonts w:ascii="Palatino Linotype" w:hAnsi="Palatino Linotype"/>
                <w:color w:val="5C838D"/>
                <w:sz w:val="14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843.800.5255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 w:rsidRPr="00BC5C3A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</w:t>
            </w:r>
            <w:r w:rsidR="00CE5B1E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443,768</w:t>
            </w:r>
          </w:p>
        </w:tc>
      </w:tr>
      <w:tr w:rsidR="0012730C" w:rsidRPr="0058614E" w:rsidTr="00C13816">
        <w:trPr>
          <w:trHeight w:val="316"/>
        </w:trPr>
        <w:tc>
          <w:tcPr>
            <w:tcW w:w="3230" w:type="dxa"/>
            <w:shd w:val="clear" w:color="auto" w:fill="auto"/>
            <w:vAlign w:val="center"/>
          </w:tcPr>
          <w:p w:rsidR="0012730C" w:rsidRPr="00C13816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The Abbey at Park West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3341 Stockdale Street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Virginia B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4 Bed/2.5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2,435</w:t>
            </w:r>
          </w:p>
        </w:tc>
        <w:tc>
          <w:tcPr>
            <w:tcW w:w="1624" w:type="dxa"/>
            <w:shd w:val="clear" w:color="auto" w:fill="auto"/>
          </w:tcPr>
          <w:p w:rsidR="0012730C" w:rsidRPr="00BC5C3A" w:rsidRDefault="0012730C" w:rsidP="0012730C">
            <w:pPr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843.800.5255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 w:rsidRPr="00BC5C3A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</w:t>
            </w:r>
            <w:r w:rsidR="00CE5B1E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490,618</w:t>
            </w:r>
          </w:p>
        </w:tc>
      </w:tr>
      <w:tr w:rsidR="0012730C" w:rsidRPr="0058614E" w:rsidTr="00C13816">
        <w:trPr>
          <w:trHeight w:val="316"/>
        </w:trPr>
        <w:tc>
          <w:tcPr>
            <w:tcW w:w="3230" w:type="dxa"/>
            <w:shd w:val="clear" w:color="auto" w:fill="auto"/>
            <w:vAlign w:val="center"/>
          </w:tcPr>
          <w:p w:rsidR="0012730C" w:rsidRPr="00C13816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The Retreat at River Reach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232 Waning Way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Hamilton II B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6 Bed/3.5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3,803</w:t>
            </w:r>
          </w:p>
        </w:tc>
        <w:tc>
          <w:tcPr>
            <w:tcW w:w="1624" w:type="dxa"/>
            <w:shd w:val="clear" w:color="auto" w:fill="auto"/>
          </w:tcPr>
          <w:p w:rsidR="0012730C" w:rsidRPr="00BC5C3A" w:rsidRDefault="0012730C" w:rsidP="0012730C">
            <w:pPr>
              <w:jc w:val="center"/>
              <w:rPr>
                <w:rFonts w:ascii="Palatino Linotype" w:hAnsi="Palatino Linotype"/>
                <w:color w:val="5C838D"/>
                <w:sz w:val="14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843.514.8850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 w:rsidRPr="00BC5C3A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</w:t>
            </w: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515,894</w:t>
            </w:r>
          </w:p>
        </w:tc>
      </w:tr>
      <w:tr w:rsidR="0012730C" w:rsidRPr="0058614E" w:rsidTr="00C13816">
        <w:trPr>
          <w:trHeight w:val="193"/>
        </w:trPr>
        <w:tc>
          <w:tcPr>
            <w:tcW w:w="3230" w:type="dxa"/>
            <w:shd w:val="clear" w:color="auto" w:fill="auto"/>
            <w:vAlign w:val="center"/>
          </w:tcPr>
          <w:p w:rsidR="0012730C" w:rsidRPr="00C13816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The Retreat at River Reach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224 Waning Way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Carlyle C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5 Bed/3.5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3,554</w:t>
            </w:r>
          </w:p>
        </w:tc>
        <w:tc>
          <w:tcPr>
            <w:tcW w:w="1624" w:type="dxa"/>
            <w:shd w:val="clear" w:color="auto" w:fill="auto"/>
          </w:tcPr>
          <w:p w:rsidR="0012730C" w:rsidRPr="00BC5C3A" w:rsidRDefault="0012730C" w:rsidP="0012730C">
            <w:pPr>
              <w:jc w:val="center"/>
              <w:rPr>
                <w:rFonts w:ascii="Palatino Linotype" w:hAnsi="Palatino Linotype"/>
                <w:color w:val="5C838D"/>
                <w:sz w:val="14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843.514.8850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 w:rsidRPr="00BC5C3A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</w:t>
            </w: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485,134</w:t>
            </w:r>
          </w:p>
        </w:tc>
      </w:tr>
      <w:tr w:rsidR="0012730C" w:rsidRPr="0058614E" w:rsidTr="00C13816">
        <w:trPr>
          <w:trHeight w:val="193"/>
        </w:trPr>
        <w:tc>
          <w:tcPr>
            <w:tcW w:w="3230" w:type="dxa"/>
            <w:shd w:val="clear" w:color="auto" w:fill="auto"/>
            <w:vAlign w:val="center"/>
          </w:tcPr>
          <w:p w:rsidR="0012730C" w:rsidRPr="00C13816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The Retreat at River Reach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216 Waning Way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Lincoln D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5 Bed/3.5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3,021</w:t>
            </w:r>
          </w:p>
        </w:tc>
        <w:tc>
          <w:tcPr>
            <w:tcW w:w="1624" w:type="dxa"/>
            <w:shd w:val="clear" w:color="auto" w:fill="auto"/>
          </w:tcPr>
          <w:p w:rsidR="0012730C" w:rsidRPr="00BC5C3A" w:rsidRDefault="0012730C" w:rsidP="0012730C">
            <w:pPr>
              <w:jc w:val="center"/>
              <w:rPr>
                <w:rFonts w:ascii="Palatino Linotype" w:hAnsi="Palatino Linotype"/>
                <w:color w:val="5C838D"/>
                <w:sz w:val="14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843.514.8850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 w:rsidRPr="00BC5C3A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</w:t>
            </w: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479,135</w:t>
            </w:r>
          </w:p>
        </w:tc>
      </w:tr>
      <w:tr w:rsidR="0012730C" w:rsidRPr="0058614E" w:rsidTr="00C13816">
        <w:trPr>
          <w:trHeight w:val="193"/>
        </w:trPr>
        <w:tc>
          <w:tcPr>
            <w:tcW w:w="3230" w:type="dxa"/>
            <w:shd w:val="clear" w:color="auto" w:fill="auto"/>
            <w:vAlign w:val="center"/>
          </w:tcPr>
          <w:p w:rsidR="0012730C" w:rsidRPr="00C13816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The Retreat at River Reach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108 Waning Way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Lincoln C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5 Bed/3.5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3,021</w:t>
            </w:r>
          </w:p>
        </w:tc>
        <w:tc>
          <w:tcPr>
            <w:tcW w:w="1624" w:type="dxa"/>
            <w:shd w:val="clear" w:color="auto" w:fill="auto"/>
          </w:tcPr>
          <w:p w:rsidR="0012730C" w:rsidRPr="00BC5C3A" w:rsidRDefault="0012730C" w:rsidP="0012730C">
            <w:pPr>
              <w:jc w:val="center"/>
              <w:rPr>
                <w:rFonts w:ascii="Palatino Linotype" w:hAnsi="Palatino Linotype"/>
                <w:color w:val="5C838D"/>
                <w:sz w:val="14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843.514.8850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 w:rsidRPr="00BC5C3A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</w:t>
            </w: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479,507</w:t>
            </w:r>
          </w:p>
        </w:tc>
      </w:tr>
      <w:tr w:rsidR="0012730C" w:rsidRPr="0058614E" w:rsidTr="00C13816">
        <w:trPr>
          <w:trHeight w:val="363"/>
        </w:trPr>
        <w:tc>
          <w:tcPr>
            <w:tcW w:w="3230" w:type="dxa"/>
            <w:shd w:val="clear" w:color="auto" w:fill="auto"/>
            <w:vAlign w:val="center"/>
          </w:tcPr>
          <w:p w:rsidR="0012730C" w:rsidRPr="00C13816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 xml:space="preserve">Oak Bluff 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1049 Oak Bluff Avenue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Avondale B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4 Bed/2.5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2,553</w:t>
            </w:r>
          </w:p>
        </w:tc>
        <w:tc>
          <w:tcPr>
            <w:tcW w:w="1624" w:type="dxa"/>
            <w:shd w:val="clear" w:color="auto" w:fill="auto"/>
          </w:tcPr>
          <w:p w:rsidR="0012730C" w:rsidRPr="00BC5C3A" w:rsidRDefault="0012730C" w:rsidP="0012730C">
            <w:pPr>
              <w:jc w:val="center"/>
              <w:rPr>
                <w:rFonts w:ascii="Palatino Linotype" w:hAnsi="Palatino Linotype"/>
                <w:color w:val="5C838D"/>
                <w:sz w:val="14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843.514.8850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 w:rsidRPr="00BC5C3A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</w:t>
            </w: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412,000</w:t>
            </w:r>
          </w:p>
        </w:tc>
      </w:tr>
      <w:tr w:rsidR="0012730C" w:rsidRPr="0058614E" w:rsidTr="00C13816">
        <w:trPr>
          <w:trHeight w:val="327"/>
        </w:trPr>
        <w:tc>
          <w:tcPr>
            <w:tcW w:w="3230" w:type="dxa"/>
            <w:shd w:val="clear" w:color="auto" w:fill="auto"/>
            <w:vAlign w:val="center"/>
          </w:tcPr>
          <w:p w:rsidR="0012730C" w:rsidRPr="00C13816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Oak Bluff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1032 Oak Bluff Avenue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Woodland C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4 Bed/3.5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2,808</w:t>
            </w:r>
          </w:p>
        </w:tc>
        <w:tc>
          <w:tcPr>
            <w:tcW w:w="1624" w:type="dxa"/>
            <w:shd w:val="clear" w:color="auto" w:fill="auto"/>
          </w:tcPr>
          <w:p w:rsidR="0012730C" w:rsidRPr="00BC5C3A" w:rsidRDefault="0012730C" w:rsidP="0012730C">
            <w:pPr>
              <w:jc w:val="center"/>
              <w:rPr>
                <w:rFonts w:ascii="Palatino Linotype" w:hAnsi="Palatino Linotype"/>
                <w:color w:val="5C838D"/>
                <w:sz w:val="14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843.514.8850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 w:rsidRPr="00BC5C3A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</w:t>
            </w: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431,000</w:t>
            </w:r>
          </w:p>
        </w:tc>
      </w:tr>
      <w:tr w:rsidR="0012730C" w:rsidRPr="0058614E" w:rsidTr="00C13816">
        <w:trPr>
          <w:trHeight w:val="273"/>
        </w:trPr>
        <w:tc>
          <w:tcPr>
            <w:tcW w:w="3230" w:type="dxa"/>
            <w:shd w:val="clear" w:color="auto" w:fill="auto"/>
            <w:vAlign w:val="center"/>
          </w:tcPr>
          <w:p w:rsidR="0012730C" w:rsidRPr="00C13816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Oak Bluff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2730C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1048 Oak Bluff Avenue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730C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Hampton B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2730C" w:rsidRDefault="0012730C" w:rsidP="0012730C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4 Bed/3.5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2730C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2,431</w:t>
            </w:r>
          </w:p>
        </w:tc>
        <w:tc>
          <w:tcPr>
            <w:tcW w:w="1624" w:type="dxa"/>
            <w:shd w:val="clear" w:color="auto" w:fill="auto"/>
          </w:tcPr>
          <w:p w:rsidR="0012730C" w:rsidRPr="00BC5C3A" w:rsidRDefault="0012730C" w:rsidP="0012730C">
            <w:pPr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843.514.8850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12730C" w:rsidRDefault="0012730C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$410,000</w:t>
            </w:r>
          </w:p>
        </w:tc>
      </w:tr>
      <w:tr w:rsidR="0012730C" w:rsidRPr="0058614E" w:rsidTr="00C13816">
        <w:trPr>
          <w:trHeight w:val="327"/>
        </w:trPr>
        <w:tc>
          <w:tcPr>
            <w:tcW w:w="3230" w:type="dxa"/>
            <w:shd w:val="clear" w:color="auto" w:fill="auto"/>
            <w:vAlign w:val="center"/>
          </w:tcPr>
          <w:p w:rsidR="0012730C" w:rsidRPr="00C13816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Covington at Park West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2862 Wagner Way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Wilmington 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4 Bed/</w:t>
            </w: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</w:t>
            </w: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.5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2,635</w:t>
            </w:r>
          </w:p>
        </w:tc>
        <w:tc>
          <w:tcPr>
            <w:tcW w:w="1624" w:type="dxa"/>
            <w:shd w:val="clear" w:color="auto" w:fill="auto"/>
          </w:tcPr>
          <w:p w:rsidR="0012730C" w:rsidRPr="00BC5C3A" w:rsidRDefault="0012730C" w:rsidP="0012730C">
            <w:pPr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843.800.5255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$519,990</w:t>
            </w:r>
          </w:p>
        </w:tc>
      </w:tr>
      <w:tr w:rsidR="0012730C" w:rsidRPr="0058614E" w:rsidTr="00C13816">
        <w:trPr>
          <w:trHeight w:val="327"/>
        </w:trPr>
        <w:tc>
          <w:tcPr>
            <w:tcW w:w="3230" w:type="dxa"/>
            <w:shd w:val="clear" w:color="auto" w:fill="auto"/>
            <w:vAlign w:val="center"/>
          </w:tcPr>
          <w:p w:rsidR="0012730C" w:rsidRPr="00C13816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Covington at Park West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2855 Wagner Way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Wentworth B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4 Bed/3.5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3,227</w:t>
            </w:r>
          </w:p>
        </w:tc>
        <w:tc>
          <w:tcPr>
            <w:tcW w:w="1624" w:type="dxa"/>
            <w:shd w:val="clear" w:color="auto" w:fill="auto"/>
          </w:tcPr>
          <w:p w:rsidR="0012730C" w:rsidRPr="00BC5C3A" w:rsidRDefault="0012730C" w:rsidP="0012730C">
            <w:pPr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843.800.5255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$574,890</w:t>
            </w:r>
          </w:p>
        </w:tc>
      </w:tr>
      <w:tr w:rsidR="0012730C" w:rsidRPr="0058614E" w:rsidTr="00C13816">
        <w:trPr>
          <w:trHeight w:val="255"/>
        </w:trPr>
        <w:tc>
          <w:tcPr>
            <w:tcW w:w="3230" w:type="dxa"/>
            <w:shd w:val="clear" w:color="auto" w:fill="auto"/>
            <w:vAlign w:val="center"/>
          </w:tcPr>
          <w:p w:rsidR="0012730C" w:rsidRPr="00C13816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Covington at Park West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2812 Wagner Way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Lincoln B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5 Bed/3.5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3,0</w:t>
            </w: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40</w:t>
            </w:r>
          </w:p>
        </w:tc>
        <w:tc>
          <w:tcPr>
            <w:tcW w:w="1624" w:type="dxa"/>
            <w:shd w:val="clear" w:color="auto" w:fill="auto"/>
          </w:tcPr>
          <w:p w:rsidR="0012730C" w:rsidRPr="00BC5C3A" w:rsidRDefault="0012730C" w:rsidP="0012730C">
            <w:pPr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843.800.5255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$549,990</w:t>
            </w:r>
          </w:p>
        </w:tc>
      </w:tr>
      <w:tr w:rsidR="0012730C" w:rsidRPr="0058614E" w:rsidTr="00C13816">
        <w:trPr>
          <w:trHeight w:val="225"/>
        </w:trPr>
        <w:tc>
          <w:tcPr>
            <w:tcW w:w="11250" w:type="dxa"/>
            <w:gridSpan w:val="7"/>
            <w:shd w:val="clear" w:color="auto" w:fill="auto"/>
            <w:vAlign w:val="center"/>
          </w:tcPr>
          <w:p w:rsidR="0012730C" w:rsidRPr="00C13816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6"/>
                <w:szCs w:val="20"/>
              </w:rPr>
            </w:pPr>
            <w:r w:rsidRPr="00C13816">
              <w:rPr>
                <w:rFonts w:ascii="Palatino Linotype" w:eastAsia="Times New Roman" w:hAnsi="Palatino Linotype" w:cs="Arial"/>
                <w:b/>
                <w:color w:val="F09071"/>
                <w:sz w:val="16"/>
                <w:szCs w:val="20"/>
              </w:rPr>
              <w:t>JOHNS ISLAND</w:t>
            </w:r>
          </w:p>
        </w:tc>
      </w:tr>
      <w:tr w:rsidR="0012730C" w:rsidRPr="0058614E" w:rsidTr="00C13816">
        <w:trPr>
          <w:trHeight w:val="370"/>
        </w:trPr>
        <w:tc>
          <w:tcPr>
            <w:tcW w:w="3230" w:type="dxa"/>
            <w:shd w:val="clear" w:color="auto" w:fill="auto"/>
            <w:vAlign w:val="center"/>
          </w:tcPr>
          <w:p w:rsidR="0012730C" w:rsidRPr="00C13816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Waterloo Estates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2730C" w:rsidRPr="00BC5C3A" w:rsidRDefault="0012730C" w:rsidP="00AE136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</w:t>
            </w: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111</w:t>
            </w: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 xml:space="preserve"> Nicholas David 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Franklin B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2730C" w:rsidRPr="00BC5C3A" w:rsidRDefault="00BB25D7" w:rsidP="0012730C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4 Bed/3.5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2730C" w:rsidRPr="00BC5C3A" w:rsidRDefault="00BB25D7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2,781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843.872.6447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 w:rsidRPr="00BC5C3A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</w:t>
            </w: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490,201</w:t>
            </w:r>
          </w:p>
        </w:tc>
      </w:tr>
      <w:tr w:rsidR="0012730C" w:rsidRPr="0058614E" w:rsidTr="00C13816">
        <w:trPr>
          <w:trHeight w:val="316"/>
        </w:trPr>
        <w:tc>
          <w:tcPr>
            <w:tcW w:w="3230" w:type="dxa"/>
            <w:shd w:val="clear" w:color="auto" w:fill="auto"/>
            <w:vAlign w:val="center"/>
          </w:tcPr>
          <w:p w:rsidR="0012730C" w:rsidRPr="00C13816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Waterloo Estates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31</w:t>
            </w: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15</w:t>
            </w: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 xml:space="preserve"> Olivia Marie Lane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Wentworth B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4 Bed/3.5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3,227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843.872.6447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 w:rsidRPr="00BC5C3A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</w:t>
            </w: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575,741</w:t>
            </w:r>
          </w:p>
        </w:tc>
      </w:tr>
      <w:tr w:rsidR="0012730C" w:rsidRPr="0058614E" w:rsidTr="00C13816">
        <w:trPr>
          <w:trHeight w:val="316"/>
        </w:trPr>
        <w:tc>
          <w:tcPr>
            <w:tcW w:w="3230" w:type="dxa"/>
            <w:shd w:val="clear" w:color="auto" w:fill="auto"/>
            <w:vAlign w:val="center"/>
          </w:tcPr>
          <w:p w:rsidR="0012730C" w:rsidRPr="00C13816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The Villages at St. John’s Woods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3407 Acorn Drop Lane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Custom Woodland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4 Bed/3.5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2,830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843.813.7410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$499,990</w:t>
            </w:r>
          </w:p>
        </w:tc>
      </w:tr>
      <w:tr w:rsidR="0012730C" w:rsidRPr="0058614E" w:rsidTr="00C13816">
        <w:trPr>
          <w:trHeight w:val="225"/>
        </w:trPr>
        <w:tc>
          <w:tcPr>
            <w:tcW w:w="11250" w:type="dxa"/>
            <w:gridSpan w:val="7"/>
            <w:shd w:val="clear" w:color="auto" w:fill="auto"/>
            <w:vAlign w:val="center"/>
          </w:tcPr>
          <w:p w:rsidR="0012730C" w:rsidRPr="00C13816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6"/>
                <w:szCs w:val="20"/>
              </w:rPr>
            </w:pPr>
            <w:r w:rsidRPr="00C13816">
              <w:rPr>
                <w:rFonts w:ascii="Palatino Linotype" w:eastAsia="Times New Roman" w:hAnsi="Palatino Linotype" w:cs="Arial"/>
                <w:b/>
                <w:color w:val="F09071"/>
                <w:sz w:val="16"/>
                <w:szCs w:val="20"/>
              </w:rPr>
              <w:t>WEST AHSLEY/HOLLYWOOD</w:t>
            </w:r>
          </w:p>
        </w:tc>
      </w:tr>
      <w:tr w:rsidR="0012730C" w:rsidRPr="0058614E" w:rsidTr="00AE136C">
        <w:trPr>
          <w:trHeight w:val="282"/>
        </w:trPr>
        <w:tc>
          <w:tcPr>
            <w:tcW w:w="3230" w:type="dxa"/>
            <w:shd w:val="clear" w:color="auto" w:fill="auto"/>
            <w:vAlign w:val="center"/>
          </w:tcPr>
          <w:p w:rsidR="0012730C" w:rsidRPr="00C13816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 xml:space="preserve">The Cottages at Stono Ferry 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4846 8</w:t>
            </w:r>
            <w:r w:rsidRPr="00C13816">
              <w:rPr>
                <w:rFonts w:ascii="Palatino Linotype" w:eastAsia="Times New Roman" w:hAnsi="Palatino Linotype" w:cs="Arial"/>
                <w:color w:val="5C838D"/>
                <w:sz w:val="14"/>
                <w:szCs w:val="18"/>
                <w:vertAlign w:val="superscript"/>
              </w:rPr>
              <w:t>th</w:t>
            </w: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 xml:space="preserve"> Tee Drive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 xml:space="preserve">Sullivan </w:t>
            </w:r>
            <w:r w:rsidRPr="00C13816">
              <w:rPr>
                <w:rFonts w:ascii="Palatino Linotype" w:eastAsia="Times New Roman" w:hAnsi="Palatino Linotype" w:cs="Arial"/>
                <w:color w:val="5C838D"/>
                <w:sz w:val="12"/>
                <w:szCs w:val="18"/>
              </w:rPr>
              <w:t>Model Home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 xml:space="preserve">3 Bed/2.5 Bath 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2,230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843.872.6630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$385,000</w:t>
            </w:r>
          </w:p>
        </w:tc>
      </w:tr>
      <w:tr w:rsidR="0012730C" w:rsidRPr="0058614E" w:rsidTr="00AE136C">
        <w:trPr>
          <w:trHeight w:val="210"/>
        </w:trPr>
        <w:tc>
          <w:tcPr>
            <w:tcW w:w="3230" w:type="dxa"/>
            <w:shd w:val="clear" w:color="auto" w:fill="auto"/>
            <w:vAlign w:val="center"/>
          </w:tcPr>
          <w:p w:rsidR="0012730C" w:rsidRPr="00C13816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The Cottages at Stono Ferry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5335 Birdie Lane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Sullivan C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 xml:space="preserve">3 Bed/2.5 Bath 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2,230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843.872.6630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$369,500</w:t>
            </w:r>
          </w:p>
        </w:tc>
      </w:tr>
      <w:tr w:rsidR="0012730C" w:rsidRPr="0058614E" w:rsidTr="00C13816">
        <w:trPr>
          <w:trHeight w:val="243"/>
        </w:trPr>
        <w:tc>
          <w:tcPr>
            <w:tcW w:w="11250" w:type="dxa"/>
            <w:gridSpan w:val="7"/>
            <w:shd w:val="clear" w:color="auto" w:fill="auto"/>
            <w:vAlign w:val="center"/>
          </w:tcPr>
          <w:p w:rsidR="0012730C" w:rsidRPr="00C13816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6"/>
                <w:szCs w:val="20"/>
              </w:rPr>
            </w:pPr>
            <w:r w:rsidRPr="00C13816">
              <w:rPr>
                <w:rFonts w:ascii="Palatino Linotype" w:eastAsia="Times New Roman" w:hAnsi="Palatino Linotype" w:cs="Arial"/>
                <w:b/>
                <w:color w:val="F09071"/>
                <w:sz w:val="16"/>
                <w:szCs w:val="20"/>
              </w:rPr>
              <w:t>NORTH CHARLESTON</w:t>
            </w:r>
          </w:p>
        </w:tc>
      </w:tr>
      <w:tr w:rsidR="0012730C" w:rsidRPr="0058614E" w:rsidTr="00AE136C">
        <w:trPr>
          <w:trHeight w:val="228"/>
        </w:trPr>
        <w:tc>
          <w:tcPr>
            <w:tcW w:w="3230" w:type="dxa"/>
            <w:shd w:val="clear" w:color="auto" w:fill="auto"/>
            <w:vAlign w:val="center"/>
          </w:tcPr>
          <w:p w:rsidR="0012730C" w:rsidRPr="00C13816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Cedar Grove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5426 Clearview Drive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Cassidy 3 Car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4 Bed/2.5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2,836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843.879.2081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 w:rsidRPr="00BC5C3A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</w:t>
            </w: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426,990</w:t>
            </w:r>
          </w:p>
        </w:tc>
      </w:tr>
      <w:tr w:rsidR="0012730C" w:rsidRPr="0058614E" w:rsidTr="00AE136C">
        <w:trPr>
          <w:trHeight w:val="237"/>
        </w:trPr>
        <w:tc>
          <w:tcPr>
            <w:tcW w:w="3230" w:type="dxa"/>
            <w:shd w:val="clear" w:color="auto" w:fill="auto"/>
            <w:vAlign w:val="center"/>
          </w:tcPr>
          <w:p w:rsidR="0012730C" w:rsidRPr="00C13816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 w:rsidRPr="00C13816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Cedar Grove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5434 Clearview Drive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Delaware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4 Bed/3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2,474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843.879.2081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 w:rsidRPr="00BC5C3A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</w:t>
            </w: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374,990</w:t>
            </w:r>
          </w:p>
        </w:tc>
      </w:tr>
      <w:tr w:rsidR="0012730C" w:rsidRPr="0058614E" w:rsidTr="00AE136C">
        <w:trPr>
          <w:trHeight w:val="255"/>
        </w:trPr>
        <w:tc>
          <w:tcPr>
            <w:tcW w:w="3230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12730C"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Cedar Grove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5430 Clearview Drive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Lincoln 3 Car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5 Bed/3.5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3,219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843.879.2081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 w:rsidRPr="00BC5C3A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</w:t>
            </w: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449,990</w:t>
            </w:r>
          </w:p>
        </w:tc>
      </w:tr>
      <w:tr w:rsidR="00AE136C" w:rsidRPr="0058614E" w:rsidTr="00AE136C">
        <w:trPr>
          <w:trHeight w:val="183"/>
        </w:trPr>
        <w:tc>
          <w:tcPr>
            <w:tcW w:w="11250" w:type="dxa"/>
            <w:gridSpan w:val="7"/>
            <w:shd w:val="clear" w:color="auto" w:fill="auto"/>
            <w:vAlign w:val="center"/>
          </w:tcPr>
          <w:p w:rsidR="00AE136C" w:rsidRPr="00BC5C3A" w:rsidRDefault="00AE136C" w:rsidP="00AE136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 w:rsidRPr="00AE136C">
              <w:rPr>
                <w:rFonts w:ascii="Palatino Linotype" w:eastAsia="Times New Roman" w:hAnsi="Palatino Linotype" w:cs="Arial"/>
                <w:b/>
                <w:color w:val="F09071"/>
                <w:sz w:val="16"/>
                <w:szCs w:val="20"/>
              </w:rPr>
              <w:t>MONCKS CORNER</w:t>
            </w:r>
          </w:p>
        </w:tc>
      </w:tr>
      <w:tr w:rsidR="0012730C" w:rsidRPr="0058614E" w:rsidTr="00AE136C">
        <w:trPr>
          <w:trHeight w:val="255"/>
        </w:trPr>
        <w:tc>
          <w:tcPr>
            <w:tcW w:w="3230" w:type="dxa"/>
            <w:shd w:val="clear" w:color="auto" w:fill="auto"/>
            <w:vAlign w:val="center"/>
          </w:tcPr>
          <w:p w:rsidR="0012730C" w:rsidRPr="00C13816" w:rsidRDefault="00AE136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Alderly at Foxbank Plantation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2730C" w:rsidRPr="00BC5C3A" w:rsidRDefault="00AE136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133 Yorkshire Drive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730C" w:rsidRPr="00BC5C3A" w:rsidRDefault="00AE136C" w:rsidP="00AE136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Kingston B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2730C" w:rsidRPr="00BC5C3A" w:rsidRDefault="0012730C" w:rsidP="0012730C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12730C" w:rsidRPr="00BC5C3A" w:rsidRDefault="00BB25D7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2,351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2730C" w:rsidRPr="00BC5C3A" w:rsidRDefault="00AE136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843.879.1700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12730C" w:rsidRPr="00BC5C3A" w:rsidRDefault="00AE136C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</w:t>
            </w:r>
            <w:r w:rsidR="00CE5B1E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260,311</w:t>
            </w:r>
          </w:p>
        </w:tc>
      </w:tr>
      <w:tr w:rsidR="00AE136C" w:rsidRPr="0058614E" w:rsidTr="00AE136C">
        <w:trPr>
          <w:trHeight w:val="240"/>
        </w:trPr>
        <w:tc>
          <w:tcPr>
            <w:tcW w:w="3230" w:type="dxa"/>
            <w:shd w:val="clear" w:color="auto" w:fill="auto"/>
            <w:vAlign w:val="center"/>
          </w:tcPr>
          <w:p w:rsidR="00AE136C" w:rsidRDefault="00AE136C" w:rsidP="0012730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6"/>
                <w:szCs w:val="18"/>
              </w:rPr>
              <w:t>Alderly at Foxbank Plantation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AE136C" w:rsidRPr="00BC5C3A" w:rsidRDefault="00AE136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131 Yorkshire Drive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E136C" w:rsidRPr="00BC5C3A" w:rsidRDefault="00AE136C" w:rsidP="00AE136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Pembroke C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E136C" w:rsidRPr="00BC5C3A" w:rsidRDefault="00AE136C" w:rsidP="0012730C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AE136C" w:rsidRPr="00BC5C3A" w:rsidRDefault="00BB25D7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2,051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E136C" w:rsidRPr="00BC5C3A" w:rsidRDefault="00AE136C" w:rsidP="0012730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843.879.1700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AE136C" w:rsidRDefault="00AE136C" w:rsidP="0012730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</w:t>
            </w:r>
            <w:r w:rsidR="00CE5B1E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244,400</w:t>
            </w:r>
          </w:p>
        </w:tc>
      </w:tr>
      <w:tr w:rsidR="00AE136C" w:rsidRPr="0058614E" w:rsidTr="00AE136C">
        <w:trPr>
          <w:trHeight w:val="240"/>
        </w:trPr>
        <w:tc>
          <w:tcPr>
            <w:tcW w:w="3230" w:type="dxa"/>
            <w:shd w:val="clear" w:color="auto" w:fill="auto"/>
            <w:vAlign w:val="center"/>
          </w:tcPr>
          <w:p w:rsidR="00AE136C" w:rsidRPr="0012730C" w:rsidRDefault="00CE5B1E" w:rsidP="00AE136C">
            <w:pPr>
              <w:spacing w:after="0"/>
              <w:ind w:firstLineChars="100" w:firstLine="160"/>
              <w:jc w:val="center"/>
              <w:rPr>
                <w:rFonts w:ascii="Palatino Linotype" w:eastAsia="Times New Roman" w:hAnsi="Palatino Linotype" w:cs="Arial"/>
                <w:noProof/>
                <w:color w:val="5C838D"/>
                <w:sz w:val="16"/>
                <w:szCs w:val="18"/>
              </w:rPr>
            </w:pPr>
            <w:r w:rsidRPr="0012730C">
              <w:rPr>
                <w:rFonts w:ascii="Palatino Linotype" w:eastAsia="Times New Roman" w:hAnsi="Palatino Linotype" w:cs="Arial"/>
                <w:noProof/>
                <w:color w:val="5C838D"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01E35920" wp14:editId="09DEE4E3">
                      <wp:simplePos x="0" y="0"/>
                      <wp:positionH relativeFrom="column">
                        <wp:posOffset>-344805</wp:posOffset>
                      </wp:positionH>
                      <wp:positionV relativeFrom="page">
                        <wp:posOffset>733425</wp:posOffset>
                      </wp:positionV>
                      <wp:extent cx="7219950" cy="371475"/>
                      <wp:effectExtent l="0" t="0" r="0" b="952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199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730C" w:rsidRPr="00BB25D7" w:rsidRDefault="00CE5B1E" w:rsidP="00BB25D7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BB25D7"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01C856B" wp14:editId="013728DA">
                                        <wp:extent cx="211859" cy="233045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5774" cy="237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12730C" w:rsidRPr="00BB25D7">
                                    <w:rPr>
                                      <w:sz w:val="14"/>
                                    </w:rPr>
                                    <w:t>Prices and Incentives are subject to change</w:t>
                                  </w:r>
                                  <w:r w:rsidR="00BB25D7" w:rsidRPr="00BB25D7">
                                    <w:rPr>
                                      <w:sz w:val="14"/>
                                    </w:rPr>
                                    <w:t xml:space="preserve"> at any time without notice</w:t>
                                  </w:r>
                                  <w:r w:rsidR="0012730C" w:rsidRPr="00BB25D7">
                                    <w:rPr>
                                      <w:sz w:val="14"/>
                                    </w:rPr>
                                    <w:t>. Please see neighborhood agent for details.</w:t>
                                  </w:r>
                                  <w:r w:rsidR="00BB25D7" w:rsidRPr="00BB25D7">
                                    <w:rPr>
                                      <w:sz w:val="14"/>
                                    </w:rPr>
                                    <w:t>$1,000 Agent Bonus applicable for homes that can close within 60 days.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35920" id="Text Box 3" o:spid="_x0000_s1027" type="#_x0000_t202" style="position:absolute;left:0;text-align:left;margin-left:-27.15pt;margin-top:57.75pt;width:568.5pt;height:29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" fillcolor="white [3201]" stroked="f" strokeweight=".5pt">
                      <v:textbox>
                        <w:txbxContent>
                          <w:p w:rsidR="0012730C" w:rsidRPr="00BB25D7" w:rsidRDefault="00CE5B1E" w:rsidP="00BB25D7">
                            <w:pPr>
                              <w:rPr>
                                <w:sz w:val="14"/>
                              </w:rPr>
                            </w:pPr>
                            <w:r w:rsidRPr="00BB25D7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1C856B" wp14:editId="013728DA">
                                  <wp:extent cx="211859" cy="233045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774" cy="2373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2730C" w:rsidRPr="00BB25D7">
                              <w:rPr>
                                <w:sz w:val="14"/>
                              </w:rPr>
                              <w:t>Prices and Incentives are subject to change</w:t>
                            </w:r>
                            <w:r w:rsidR="00BB25D7" w:rsidRPr="00BB25D7">
                              <w:rPr>
                                <w:sz w:val="14"/>
                              </w:rPr>
                              <w:t xml:space="preserve"> at any time without notice</w:t>
                            </w:r>
                            <w:r w:rsidR="0012730C" w:rsidRPr="00BB25D7">
                              <w:rPr>
                                <w:sz w:val="14"/>
                              </w:rPr>
                              <w:t>. Please see neighborhood agent for details.</w:t>
                            </w:r>
                            <w:r w:rsidR="00BB25D7" w:rsidRPr="00BB25D7">
                              <w:rPr>
                                <w:sz w:val="14"/>
                              </w:rPr>
                              <w:t>$1,000 Agent Bonus applicable for homes that can close within 60 days.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Palatino Linotype" w:eastAsia="Times New Roman" w:hAnsi="Palatino Linotype" w:cs="Arial"/>
                <w:noProof/>
                <w:color w:val="5C838D"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175895</wp:posOffset>
                      </wp:positionV>
                      <wp:extent cx="7153275" cy="752475"/>
                      <wp:effectExtent l="0" t="0" r="9525" b="952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53275" cy="752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25D7" w:rsidRPr="00BB25D7" w:rsidRDefault="00BB25D7" w:rsidP="00BB25D7">
                                  <w:pPr>
                                    <w:jc w:val="center"/>
                                    <w:rPr>
                                      <w:rFonts w:ascii="Adobe Devanagari" w:hAnsi="Adobe Devanagari" w:cs="Adobe Devanagari"/>
                                      <w:b/>
                                      <w:color w:val="5C838D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Adobe Devanagari" w:hAnsi="Adobe Devanagari" w:cs="Adobe Devanagari"/>
                                      <w:b/>
                                      <w:color w:val="5C838D"/>
                                      <w:sz w:val="44"/>
                                    </w:rPr>
                                    <w:t xml:space="preserve">No Closing Costs, No </w:t>
                                  </w:r>
                                  <w:r>
                                    <w:rPr>
                                      <w:rFonts w:ascii="Adobe Devanagari" w:hAnsi="Adobe Devanagari" w:cs="Adobe Devanagari"/>
                                      <w:b/>
                                      <w:i/>
                                      <w:color w:val="5C838D"/>
                                      <w:sz w:val="44"/>
                                    </w:rPr>
                                    <w:t xml:space="preserve">Really! </w:t>
                                  </w:r>
                                  <w:r>
                                    <w:rPr>
                                      <w:rFonts w:ascii="Adobe Devanagari" w:hAnsi="Adobe Devanagari" w:cs="Adobe Devanagari"/>
                                      <w:b/>
                                      <w:color w:val="5C838D"/>
                                      <w:sz w:val="44"/>
                                    </w:rPr>
                                    <w:t>Up to $2,500 Toward</w:t>
                                  </w:r>
                                  <w:r w:rsidR="00CE5B1E">
                                    <w:rPr>
                                      <w:rFonts w:ascii="Adobe Devanagari" w:hAnsi="Adobe Devanagari" w:cs="Adobe Devanagari"/>
                                      <w:b/>
                                      <w:color w:val="5C838D"/>
                                      <w:sz w:val="44"/>
                                    </w:rPr>
                                    <w:t>s</w:t>
                                  </w:r>
                                  <w:r w:rsidRPr="00BB25D7">
                                    <w:rPr>
                                      <w:rFonts w:ascii="Adobe Devanagari" w:hAnsi="Adobe Devanagari" w:cs="Adobe Devanagari"/>
                                      <w:b/>
                                      <w:color w:val="5C838D"/>
                                      <w:sz w:val="44"/>
                                    </w:rPr>
                                    <w:t xml:space="preserve"> Prepaids!</w:t>
                                  </w:r>
                                  <w:r w:rsidRPr="00BB25D7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CE5B1E">
                                    <w:rPr>
                                      <w:noProof/>
                                    </w:rPr>
                                    <w:br/>
                                  </w:r>
                                  <w:r w:rsidR="00CE5B1E">
                                    <w:rPr>
                                      <w:rFonts w:ascii="Adobe Devanagari" w:hAnsi="Adobe Devanagari" w:cs="Adobe Devanagari"/>
                                      <w:noProof/>
                                      <w:color w:val="5C838D"/>
                                      <w:sz w:val="32"/>
                                    </w:rPr>
                                    <w:t xml:space="preserve">$1,500 </w:t>
                                  </w:r>
                                  <w:r w:rsidR="00CE5B1E" w:rsidRPr="00CE5B1E">
                                    <w:rPr>
                                      <w:rFonts w:ascii="Adobe Devanagari" w:hAnsi="Adobe Devanagari" w:cs="Adobe Devanagari"/>
                                      <w:noProof/>
                                      <w:color w:val="5C838D"/>
                                      <w:sz w:val="32"/>
                                    </w:rPr>
                                    <w:t>Hometown Hero Incentive (Qualfied Buyers)</w:t>
                                  </w:r>
                                  <w:r w:rsidR="00CE5B1E" w:rsidRPr="00CE5B1E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left:0;text-align:left;margin-left:-1.5pt;margin-top:13.85pt;width:563.25pt;height:59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" fillcolor="white [3201]" stroked="f" strokeweight=".5pt">
                      <v:textbox>
                        <w:txbxContent>
                          <w:p w:rsidR="00BB25D7" w:rsidRPr="00BB25D7" w:rsidRDefault="00BB25D7" w:rsidP="00BB25D7">
                            <w:pPr>
                              <w:jc w:val="center"/>
                              <w:rPr>
                                <w:rFonts w:ascii="Adobe Devanagari" w:hAnsi="Adobe Devanagari" w:cs="Adobe Devanagari"/>
                                <w:b/>
                                <w:color w:val="5C838D"/>
                                <w:sz w:val="44"/>
                              </w:rPr>
                            </w:pPr>
                            <w:r>
                              <w:rPr>
                                <w:rFonts w:ascii="Adobe Devanagari" w:hAnsi="Adobe Devanagari" w:cs="Adobe Devanagari"/>
                                <w:b/>
                                <w:color w:val="5C838D"/>
                                <w:sz w:val="44"/>
                              </w:rPr>
                              <w:t xml:space="preserve">No Closing Costs, No </w:t>
                            </w:r>
                            <w:r>
                              <w:rPr>
                                <w:rFonts w:ascii="Adobe Devanagari" w:hAnsi="Adobe Devanagari" w:cs="Adobe Devanagari"/>
                                <w:b/>
                                <w:i/>
                                <w:color w:val="5C838D"/>
                                <w:sz w:val="44"/>
                              </w:rPr>
                              <w:t xml:space="preserve">Really! </w:t>
                            </w:r>
                            <w:r>
                              <w:rPr>
                                <w:rFonts w:ascii="Adobe Devanagari" w:hAnsi="Adobe Devanagari" w:cs="Adobe Devanagari"/>
                                <w:b/>
                                <w:color w:val="5C838D"/>
                                <w:sz w:val="44"/>
                              </w:rPr>
                              <w:t>Up to $2,500 Toward</w:t>
                            </w:r>
                            <w:r w:rsidR="00CE5B1E">
                              <w:rPr>
                                <w:rFonts w:ascii="Adobe Devanagari" w:hAnsi="Adobe Devanagari" w:cs="Adobe Devanagari"/>
                                <w:b/>
                                <w:color w:val="5C838D"/>
                                <w:sz w:val="44"/>
                              </w:rPr>
                              <w:t>s</w:t>
                            </w:r>
                            <w:r w:rsidRPr="00BB25D7">
                              <w:rPr>
                                <w:rFonts w:ascii="Adobe Devanagari" w:hAnsi="Adobe Devanagari" w:cs="Adobe Devanagari"/>
                                <w:b/>
                                <w:color w:val="5C838D"/>
                                <w:sz w:val="44"/>
                              </w:rPr>
                              <w:t xml:space="preserve"> Prepaids!</w:t>
                            </w:r>
                            <w:r w:rsidRPr="00BB25D7">
                              <w:rPr>
                                <w:noProof/>
                              </w:rPr>
                              <w:t xml:space="preserve"> </w:t>
                            </w:r>
                            <w:r w:rsidR="00CE5B1E">
                              <w:rPr>
                                <w:noProof/>
                              </w:rPr>
                              <w:br/>
                            </w:r>
                            <w:r w:rsidR="00CE5B1E">
                              <w:rPr>
                                <w:rFonts w:ascii="Adobe Devanagari" w:hAnsi="Adobe Devanagari" w:cs="Adobe Devanagari"/>
                                <w:noProof/>
                                <w:color w:val="5C838D"/>
                                <w:sz w:val="32"/>
                              </w:rPr>
                              <w:t xml:space="preserve">$1,500 </w:t>
                            </w:r>
                            <w:r w:rsidR="00CE5B1E" w:rsidRPr="00CE5B1E">
                              <w:rPr>
                                <w:rFonts w:ascii="Adobe Devanagari" w:hAnsi="Adobe Devanagari" w:cs="Adobe Devanagari"/>
                                <w:noProof/>
                                <w:color w:val="5C838D"/>
                                <w:sz w:val="32"/>
                              </w:rPr>
                              <w:t>Hometown Hero Incentive (Qualfied Buyers)</w:t>
                            </w:r>
                            <w:r w:rsidR="00CE5B1E" w:rsidRPr="00CE5B1E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136C">
              <w:rPr>
                <w:rFonts w:ascii="Palatino Linotype" w:eastAsia="Times New Roman" w:hAnsi="Palatino Linotype" w:cs="Arial"/>
                <w:noProof/>
                <w:color w:val="5C838D"/>
                <w:sz w:val="16"/>
                <w:szCs w:val="18"/>
              </w:rPr>
              <w:t>Foxbank Plantation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AE136C" w:rsidRDefault="00AE136C" w:rsidP="00AE136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104 Red Leaf Blvd.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E136C" w:rsidRPr="00BC5C3A" w:rsidRDefault="00AE136C" w:rsidP="00AE136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Woodland C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E136C" w:rsidRPr="00BC5C3A" w:rsidRDefault="00AE136C" w:rsidP="00AE136C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4 Bed/3.5 Bath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AE136C" w:rsidRPr="00BC5C3A" w:rsidRDefault="00AE136C" w:rsidP="00AE136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 w:rsidRPr="00BC5C3A"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2,808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E136C" w:rsidRDefault="00AE136C" w:rsidP="00AE136C">
            <w:pPr>
              <w:spacing w:after="0"/>
              <w:ind w:firstLineChars="100" w:firstLine="140"/>
              <w:jc w:val="center"/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4"/>
                <w:szCs w:val="18"/>
              </w:rPr>
              <w:t>843.879.1700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AE136C" w:rsidRDefault="00AE136C" w:rsidP="00AE136C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$</w:t>
            </w:r>
            <w:r w:rsidR="00CE5B1E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20"/>
              </w:rPr>
              <w:t>328,400</w:t>
            </w:r>
          </w:p>
        </w:tc>
      </w:tr>
    </w:tbl>
    <w:p w:rsidR="00965814" w:rsidRPr="00C13816" w:rsidRDefault="0058614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75E1C" wp14:editId="2552548E">
                <wp:simplePos x="0" y="0"/>
                <wp:positionH relativeFrom="column">
                  <wp:posOffset>1590675</wp:posOffset>
                </wp:positionH>
                <wp:positionV relativeFrom="paragraph">
                  <wp:posOffset>-361950</wp:posOffset>
                </wp:positionV>
                <wp:extent cx="1270" cy="395605"/>
                <wp:effectExtent l="0" t="0" r="17780" b="23495"/>
                <wp:wrapNone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395605"/>
                        </a:xfrm>
                        <a:custGeom>
                          <a:avLst/>
                          <a:gdLst>
                            <a:gd name="T0" fmla="+- 0 1387 765"/>
                            <a:gd name="T1" fmla="*/ 1387 h 623"/>
                            <a:gd name="T2" fmla="+- 0 765 765"/>
                            <a:gd name="T3" fmla="*/ 765 h 623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623">
                              <a:moveTo>
                                <a:pt x="0" y="62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2D8E2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72E2F" id="Freeform 7" o:spid="_x0000_s1026" style="position:absolute;margin-left:125.25pt;margin-top:-28.5pt;width:.1pt;height:3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" path="m,622l,e" fillcolor="#b2d8e2" strokecolor="white" strokeweight="1pt">
                <v:path arrowok="t" o:connecttype="custom" o:connectlocs="0,880745;0,485775" o:connectangles="0,0"/>
              </v:shape>
            </w:pict>
          </mc:Fallback>
        </mc:AlternateContent>
      </w:r>
      <w:bookmarkStart w:id="0" w:name="_GoBack"/>
      <w:bookmarkEnd w:id="0"/>
    </w:p>
    <w:sectPr w:rsidR="00965814" w:rsidRPr="00C13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816" w:rsidRDefault="00C13816" w:rsidP="00C13816">
      <w:pPr>
        <w:spacing w:after="0" w:line="240" w:lineRule="auto"/>
      </w:pPr>
      <w:r>
        <w:separator/>
      </w:r>
    </w:p>
  </w:endnote>
  <w:endnote w:type="continuationSeparator" w:id="0">
    <w:p w:rsidR="00C13816" w:rsidRDefault="00C13816" w:rsidP="00C1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A00080E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816" w:rsidRDefault="00C13816" w:rsidP="00C13816">
      <w:pPr>
        <w:spacing w:after="0" w:line="240" w:lineRule="auto"/>
      </w:pPr>
      <w:r>
        <w:separator/>
      </w:r>
    </w:p>
  </w:footnote>
  <w:footnote w:type="continuationSeparator" w:id="0">
    <w:p w:rsidR="00C13816" w:rsidRDefault="00C13816" w:rsidP="00C13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4E"/>
    <w:rsid w:val="0012730C"/>
    <w:rsid w:val="001E1D23"/>
    <w:rsid w:val="002F57D9"/>
    <w:rsid w:val="0058614E"/>
    <w:rsid w:val="00665F74"/>
    <w:rsid w:val="00852729"/>
    <w:rsid w:val="00965814"/>
    <w:rsid w:val="00AE136C"/>
    <w:rsid w:val="00BB25D7"/>
    <w:rsid w:val="00BC5C3A"/>
    <w:rsid w:val="00C13816"/>
    <w:rsid w:val="00CE5B1E"/>
    <w:rsid w:val="00E4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9D8C0"/>
  <w15:chartTrackingRefBased/>
  <w15:docId w15:val="{D4EDC6FB-1216-444F-B492-8A0F577A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61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85272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1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816"/>
  </w:style>
  <w:style w:type="paragraph" w:styleId="Footer">
    <w:name w:val="footer"/>
    <w:basedOn w:val="Normal"/>
    <w:link w:val="FooterChar"/>
    <w:uiPriority w:val="99"/>
    <w:unhideWhenUsed/>
    <w:rsid w:val="00C1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Banks</dc:creator>
  <cp:keywords/>
  <dc:description/>
  <cp:lastModifiedBy>A. Thomas Price</cp:lastModifiedBy>
  <cp:revision>4</cp:revision>
  <cp:lastPrinted>2017-12-06T20:46:00Z</cp:lastPrinted>
  <dcterms:created xsi:type="dcterms:W3CDTF">2017-12-06T18:36:00Z</dcterms:created>
  <dcterms:modified xsi:type="dcterms:W3CDTF">2017-12-07T17:48:00Z</dcterms:modified>
</cp:coreProperties>
</file>